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12711">
      <w:pPr>
        <w:spacing w:line="800" w:lineRule="exact"/>
        <w:jc w:val="center"/>
        <w:rPr>
          <w:rFonts w:ascii="宋体" w:hAnsi="宋体"/>
          <w:b/>
          <w:color w:val="auto"/>
          <w:sz w:val="52"/>
          <w:szCs w:val="52"/>
          <w:highlight w:val="none"/>
        </w:rPr>
      </w:pPr>
    </w:p>
    <w:p w14:paraId="0118CFAD">
      <w:pPr>
        <w:spacing w:line="800" w:lineRule="exact"/>
        <w:jc w:val="center"/>
        <w:rPr>
          <w:rFonts w:ascii="宋体" w:hAnsi="宋体"/>
          <w:b/>
          <w:color w:val="auto"/>
          <w:sz w:val="52"/>
          <w:szCs w:val="52"/>
          <w:highlight w:val="none"/>
        </w:rPr>
      </w:pPr>
    </w:p>
    <w:p w14:paraId="12BA6825">
      <w:pPr>
        <w:pStyle w:val="11"/>
        <w:spacing w:line="0" w:lineRule="atLeast"/>
        <w:jc w:val="center"/>
        <w:rPr>
          <w:rFonts w:hAnsi="宋体"/>
          <w:b/>
          <w:color w:val="auto"/>
          <w:sz w:val="36"/>
          <w:highlight w:val="none"/>
        </w:rPr>
      </w:pPr>
    </w:p>
    <w:p w14:paraId="7CB3AFE1">
      <w:pPr>
        <w:pStyle w:val="11"/>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w:t>
      </w:r>
    </w:p>
    <w:p w14:paraId="5AFBB6A4">
      <w:pPr>
        <w:pStyle w:val="11"/>
        <w:spacing w:line="0" w:lineRule="atLeast"/>
        <w:jc w:val="center"/>
        <w:rPr>
          <w:rFonts w:hAnsi="宋体"/>
          <w:b/>
          <w:color w:val="auto"/>
          <w:sz w:val="36"/>
          <w:highlight w:val="none"/>
        </w:rPr>
      </w:pPr>
    </w:p>
    <w:p w14:paraId="18E5914A">
      <w:pPr>
        <w:pStyle w:val="11"/>
        <w:spacing w:line="400" w:lineRule="exact"/>
        <w:rPr>
          <w:rFonts w:hAnsi="宋体"/>
          <w:b/>
          <w:color w:val="auto"/>
          <w:sz w:val="36"/>
          <w:highlight w:val="none"/>
        </w:rPr>
      </w:pPr>
    </w:p>
    <w:p w14:paraId="5C6CDC3D">
      <w:pPr>
        <w:pStyle w:val="11"/>
        <w:spacing w:line="400" w:lineRule="exact"/>
        <w:rPr>
          <w:rFonts w:hAnsi="宋体"/>
          <w:b/>
          <w:color w:val="auto"/>
          <w:sz w:val="36"/>
          <w:highlight w:val="none"/>
        </w:rPr>
      </w:pPr>
    </w:p>
    <w:p w14:paraId="028A2C1E">
      <w:pPr>
        <w:pStyle w:val="11"/>
        <w:spacing w:line="640" w:lineRule="exact"/>
        <w:ind w:firstLine="0" w:firstLineChars="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FJJF2025SZ010-2</w:t>
      </w:r>
    </w:p>
    <w:p w14:paraId="7823A933">
      <w:pPr>
        <w:pStyle w:val="11"/>
        <w:spacing w:line="640" w:lineRule="exact"/>
        <w:ind w:firstLine="0" w:firstLineChars="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福建农林大学2025年医用耗材及试剂采购项目(三次)</w:t>
      </w:r>
    </w:p>
    <w:p w14:paraId="76F2FC0D">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1BEFA74D">
      <w:pPr>
        <w:spacing w:line="500" w:lineRule="exact"/>
        <w:rPr>
          <w:rFonts w:ascii="宋体" w:hAnsi="宋体"/>
          <w:b/>
          <w:color w:val="auto"/>
          <w:sz w:val="48"/>
          <w:highlight w:val="none"/>
        </w:rPr>
      </w:pPr>
    </w:p>
    <w:p w14:paraId="19A22054">
      <w:pPr>
        <w:spacing w:line="500" w:lineRule="exact"/>
        <w:jc w:val="right"/>
        <w:rPr>
          <w:rFonts w:ascii="宋体" w:hAnsi="宋体"/>
          <w:b/>
          <w:color w:val="auto"/>
          <w:sz w:val="48"/>
          <w:highlight w:val="none"/>
        </w:rPr>
      </w:pPr>
    </w:p>
    <w:p w14:paraId="105630F7">
      <w:pPr>
        <w:spacing w:line="500" w:lineRule="exact"/>
        <w:jc w:val="center"/>
        <w:rPr>
          <w:rFonts w:hint="eastAsia" w:ascii="宋体" w:hAnsi="宋体"/>
          <w:b/>
          <w:color w:val="auto"/>
          <w:sz w:val="32"/>
          <w:szCs w:val="32"/>
          <w:highlight w:val="none"/>
          <w:lang w:eastAsia="zh-CN"/>
        </w:rPr>
      </w:pPr>
    </w:p>
    <w:p w14:paraId="189825FF">
      <w:pPr>
        <w:spacing w:line="500" w:lineRule="exact"/>
        <w:jc w:val="center"/>
        <w:rPr>
          <w:rFonts w:hint="eastAsia" w:ascii="宋体" w:hAnsi="宋体"/>
          <w:b/>
          <w:color w:val="auto"/>
          <w:sz w:val="32"/>
          <w:szCs w:val="32"/>
          <w:highlight w:val="none"/>
          <w:lang w:eastAsia="zh-CN"/>
        </w:rPr>
      </w:pPr>
    </w:p>
    <w:p w14:paraId="67255513">
      <w:pPr>
        <w:spacing w:line="500" w:lineRule="exact"/>
        <w:jc w:val="center"/>
        <w:rPr>
          <w:rFonts w:hint="eastAsia" w:ascii="宋体" w:hAnsi="宋体"/>
          <w:b/>
          <w:color w:val="auto"/>
          <w:sz w:val="32"/>
          <w:szCs w:val="32"/>
          <w:highlight w:val="none"/>
          <w:lang w:eastAsia="zh-CN"/>
        </w:rPr>
      </w:pPr>
    </w:p>
    <w:p w14:paraId="5601D4DF">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67D3C1A0">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月</w:t>
      </w:r>
    </w:p>
    <w:p w14:paraId="548A8FDC">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址：福州市六一北路92号实发九江大厦15楼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 xml:space="preserve">传    真：0591-87582611             </w:t>
      </w:r>
    </w:p>
    <w:p w14:paraId="162FC62D">
      <w:pPr>
        <w:spacing w:line="400" w:lineRule="exact"/>
        <w:rPr>
          <w:rFonts w:ascii="宋体" w:hAnsi="宋体"/>
          <w:b/>
          <w:color w:val="auto"/>
          <w:highlight w:val="none"/>
        </w:rPr>
      </w:pPr>
      <w:r>
        <w:rPr>
          <w:rFonts w:hint="eastAsia" w:ascii="宋体" w:hAnsi="宋体"/>
          <w:b/>
          <w:color w:val="auto"/>
          <w:highlight w:val="none"/>
        </w:rPr>
        <w:t>网    址：Http: //www.fjjfjt.com</w:t>
      </w:r>
    </w:p>
    <w:p w14:paraId="7A207A8E">
      <w:pPr>
        <w:pStyle w:val="20"/>
        <w:rPr>
          <w:rFonts w:ascii="宋体" w:hAnsi="宋体"/>
          <w:color w:val="auto"/>
          <w:highlight w:val="none"/>
        </w:rPr>
      </w:pPr>
    </w:p>
    <w:p w14:paraId="7DE4839E">
      <w:pPr>
        <w:jc w:val="left"/>
        <w:rPr>
          <w:rFonts w:ascii="宋体" w:hAnsi="宋体"/>
          <w:color w:val="auto"/>
          <w:highlight w:val="none"/>
        </w:rPr>
      </w:pPr>
      <w:bookmarkStart w:id="1" w:name="_GoBack"/>
      <w:bookmarkEnd w:id="1"/>
      <w:r>
        <w:rPr>
          <w:rFonts w:ascii="宋体" w:hAnsi="宋体"/>
          <w:color w:val="auto"/>
          <w:highlight w:val="none"/>
        </w:rPr>
        <w:br w:type="page"/>
      </w:r>
    </w:p>
    <w:p w14:paraId="05DFC16C">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311103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20829C1C">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FJJF2025SZ010-2</w:t>
      </w:r>
    </w:p>
    <w:p w14:paraId="7B0EFDAC">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福建农林大学2025年医用耗材及试剂采购项目(三次)</w:t>
      </w:r>
    </w:p>
    <w:p w14:paraId="5D4638C6">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02872A77">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4、合同包总数：</w:t>
      </w:r>
      <w:r>
        <w:rPr>
          <w:rFonts w:hint="eastAsia" w:ascii="宋体" w:hAnsi="宋体"/>
          <w:color w:val="auto"/>
          <w:sz w:val="24"/>
          <w:szCs w:val="24"/>
          <w:highlight w:val="none"/>
          <w:lang w:val="en-US" w:eastAsia="zh-CN"/>
        </w:rPr>
        <w:t>1</w:t>
      </w:r>
    </w:p>
    <w:p w14:paraId="0AB22BFF">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日</w:t>
      </w:r>
    </w:p>
    <w:p w14:paraId="46C07D1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:00:00</w:t>
      </w:r>
    </w:p>
    <w:p w14:paraId="4F1267B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014AB9A5">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:00:00</w:t>
      </w:r>
    </w:p>
    <w:p w14:paraId="3EF9071C">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:00:00</w:t>
      </w:r>
    </w:p>
    <w:p w14:paraId="5453423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rPr>
        <w:t>http://www.fjjfjt.com</w:t>
      </w:r>
    </w:p>
    <w:p w14:paraId="43BAFEF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w:t>
      </w:r>
      <w:r>
        <w:rPr>
          <w:rFonts w:hint="eastAsia" w:ascii="宋体" w:hAnsi="宋体"/>
          <w:color w:val="auto"/>
          <w:sz w:val="24"/>
          <w:szCs w:val="24"/>
          <w:highlight w:val="none"/>
          <w:lang w:eastAsia="zh-CN"/>
        </w:rPr>
        <w:t>福建省国资采购平台</w:t>
      </w:r>
      <w:r>
        <w:rPr>
          <w:rFonts w:hint="eastAsia" w:ascii="宋体" w:hAnsi="宋体"/>
          <w:color w:val="auto"/>
          <w:sz w:val="24"/>
          <w:szCs w:val="24"/>
          <w:highlight w:val="none"/>
        </w:rPr>
        <w:t>（</w:t>
      </w:r>
      <w:r>
        <w:rPr>
          <w:rFonts w:hint="eastAsia" w:ascii="宋体" w:hAnsi="宋体"/>
          <w:color w:val="auto"/>
          <w:sz w:val="24"/>
          <w:szCs w:val="24"/>
          <w:highlight w:val="none"/>
          <w:lang w:eastAsia="zh-CN"/>
        </w:rPr>
        <w:t>https://ygcg.fjcqjy.com</w:t>
      </w:r>
      <w:r>
        <w:rPr>
          <w:rFonts w:hint="eastAsia" w:ascii="宋体" w:hAnsi="宋体"/>
          <w:color w:val="auto"/>
          <w:sz w:val="24"/>
          <w:szCs w:val="24"/>
          <w:highlight w:val="none"/>
        </w:rPr>
        <w:t>）、福建省金丰招标代理有限公司(http://www.fjjfjt.com)上公布，请潜在竞价人随时关注相关网站，以免错漏重要信息。</w:t>
      </w:r>
    </w:p>
    <w:p w14:paraId="2E1B5C3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7F98CD48">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1820A0C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03165C1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7C06098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082E810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联系人： </w:t>
      </w:r>
      <w:r>
        <w:rPr>
          <w:rFonts w:hint="eastAsia" w:ascii="宋体" w:hAnsi="宋体"/>
          <w:color w:val="auto"/>
          <w:sz w:val="24"/>
          <w:szCs w:val="24"/>
          <w:highlight w:val="none"/>
          <w:lang w:val="en-US" w:eastAsia="zh-CN"/>
        </w:rPr>
        <w:t>陈</w:t>
      </w:r>
      <w:r>
        <w:rPr>
          <w:rFonts w:hint="eastAsia" w:ascii="宋体" w:hAnsi="宋体"/>
          <w:color w:val="auto"/>
          <w:sz w:val="24"/>
          <w:szCs w:val="24"/>
          <w:highlight w:val="none"/>
        </w:rPr>
        <w:t>老师，陈老师</w:t>
      </w:r>
    </w:p>
    <w:p w14:paraId="693AEE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0591-83738039</w:t>
      </w:r>
      <w:r>
        <w:rPr>
          <w:rFonts w:hint="eastAsia"/>
          <w:color w:val="auto"/>
          <w:highlight w:val="none"/>
        </w:rPr>
        <w:t>，</w:t>
      </w:r>
      <w:r>
        <w:rPr>
          <w:rFonts w:hint="eastAsia" w:ascii="宋体" w:hAnsi="宋体"/>
          <w:color w:val="auto"/>
          <w:sz w:val="24"/>
          <w:szCs w:val="24"/>
          <w:highlight w:val="none"/>
        </w:rPr>
        <w:t>0591-83789499</w:t>
      </w:r>
    </w:p>
    <w:p w14:paraId="4D5FB05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53C176C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福州市晋安区六一北路92号实发九江大厦15楼</w:t>
      </w:r>
    </w:p>
    <w:p w14:paraId="37C757F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4A3F7F0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103CB3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123E3CC2">
      <w:pPr>
        <w:numPr>
          <w:ilvl w:val="0"/>
          <w:numId w:val="0"/>
        </w:numPr>
        <w:spacing w:line="440" w:lineRule="exact"/>
        <w:ind w:firstLine="482" w:firstLineChars="200"/>
        <w:rPr>
          <w:rFonts w:hint="eastAsia" w:ascii="宋体" w:hAnsi="宋体"/>
          <w:b/>
          <w:color w:val="auto"/>
          <w:sz w:val="24"/>
          <w:szCs w:val="24"/>
          <w:highlight w:val="none"/>
          <w:lang w:eastAsia="zh-CN"/>
        </w:rPr>
      </w:pPr>
      <w:r>
        <w:rPr>
          <w:rFonts w:hint="eastAsia" w:ascii="宋体" w:hAnsi="宋体" w:eastAsia="宋体" w:cs="Times New Roman"/>
          <w:b/>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b/>
          <w:color w:val="auto"/>
          <w:sz w:val="24"/>
          <w:szCs w:val="24"/>
          <w:highlight w:val="none"/>
          <w:lang w:eastAsia="zh-CN"/>
        </w:rPr>
        <w:t>：</w:t>
      </w:r>
    </w:p>
    <w:p w14:paraId="716861F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1BFFA154">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CD58C91">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2484A767">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534"/>
        <w:gridCol w:w="915"/>
        <w:gridCol w:w="1155"/>
        <w:gridCol w:w="1395"/>
        <w:gridCol w:w="1394"/>
      </w:tblGrid>
      <w:tr w14:paraId="4B10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CD5E228">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1A913CBF">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088BCA3D">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534" w:type="dxa"/>
            <w:tcBorders>
              <w:top w:val="single" w:color="auto" w:sz="4" w:space="0"/>
              <w:left w:val="single" w:color="auto" w:sz="4" w:space="0"/>
              <w:bottom w:val="single" w:color="auto" w:sz="4" w:space="0"/>
              <w:right w:val="single" w:color="auto" w:sz="4" w:space="0"/>
            </w:tcBorders>
            <w:vAlign w:val="center"/>
          </w:tcPr>
          <w:p w14:paraId="435C9B9B">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参考品牌（若有）</w:t>
            </w:r>
          </w:p>
        </w:tc>
        <w:tc>
          <w:tcPr>
            <w:tcW w:w="915" w:type="dxa"/>
            <w:tcBorders>
              <w:top w:val="single" w:color="auto" w:sz="4" w:space="0"/>
              <w:left w:val="single" w:color="auto" w:sz="4" w:space="0"/>
              <w:bottom w:val="single" w:color="auto" w:sz="4" w:space="0"/>
              <w:right w:val="single" w:color="auto" w:sz="4" w:space="0"/>
            </w:tcBorders>
            <w:vAlign w:val="center"/>
          </w:tcPr>
          <w:p w14:paraId="0E630000">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04FBDF7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6E420F17">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14:paraId="5BDA1C14">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1F7C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BF83F38">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56D9C753">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1-1</w:t>
            </w:r>
          </w:p>
        </w:tc>
        <w:tc>
          <w:tcPr>
            <w:tcW w:w="2186" w:type="dxa"/>
            <w:tcBorders>
              <w:top w:val="single" w:color="auto" w:sz="4" w:space="0"/>
              <w:left w:val="single" w:color="auto" w:sz="4" w:space="0"/>
              <w:bottom w:val="single" w:color="auto" w:sz="4" w:space="0"/>
              <w:right w:val="single" w:color="auto" w:sz="4" w:space="0"/>
            </w:tcBorders>
            <w:vAlign w:val="center"/>
          </w:tcPr>
          <w:p w14:paraId="70285546">
            <w:pPr>
              <w:widowControl/>
              <w:autoSpaceDN/>
              <w:spacing w:line="400" w:lineRule="exact"/>
              <w:jc w:val="center"/>
              <w:textAlignment w:val="center"/>
              <w:rPr>
                <w:rFonts w:hint="eastAsia" w:ascii="宋体" w:hAnsi="宋体" w:cs="新宋体"/>
                <w:color w:val="auto"/>
                <w:kern w:val="0"/>
                <w:sz w:val="24"/>
                <w:szCs w:val="24"/>
                <w:highlight w:val="none"/>
              </w:rPr>
            </w:pPr>
            <w:r>
              <w:rPr>
                <w:rFonts w:hint="eastAsia" w:ascii="宋体" w:hAnsi="宋体" w:cs="新宋体"/>
                <w:color w:val="auto"/>
                <w:kern w:val="0"/>
                <w:sz w:val="24"/>
                <w:szCs w:val="24"/>
                <w:highlight w:val="none"/>
              </w:rPr>
              <w:t>检验科通用试剂及耗材</w:t>
            </w:r>
          </w:p>
        </w:tc>
        <w:tc>
          <w:tcPr>
            <w:tcW w:w="1534" w:type="dxa"/>
            <w:tcBorders>
              <w:top w:val="single" w:color="auto" w:sz="4" w:space="0"/>
              <w:left w:val="single" w:color="auto" w:sz="4" w:space="0"/>
              <w:right w:val="single" w:color="auto" w:sz="4" w:space="0"/>
            </w:tcBorders>
            <w:vAlign w:val="center"/>
          </w:tcPr>
          <w:p w14:paraId="00CF5EAA">
            <w:pPr>
              <w:widowControl/>
              <w:spacing w:line="400" w:lineRule="exact"/>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54080D04">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14:paraId="07E18EA3">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768AC78A">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1590</w:t>
            </w:r>
            <w:r>
              <w:rPr>
                <w:rFonts w:hint="eastAsia" w:ascii="宋体" w:hAnsi="宋体" w:cs="新宋体"/>
                <w:color w:val="auto"/>
                <w:kern w:val="0"/>
                <w:sz w:val="24"/>
                <w:szCs w:val="24"/>
                <w:highlight w:val="none"/>
                <w:lang w:val="en-US" w:eastAsia="zh-CN"/>
              </w:rPr>
              <w:t>6</w:t>
            </w:r>
          </w:p>
        </w:tc>
        <w:tc>
          <w:tcPr>
            <w:tcW w:w="1394" w:type="dxa"/>
            <w:tcBorders>
              <w:top w:val="single" w:color="auto" w:sz="4" w:space="0"/>
              <w:left w:val="single" w:color="auto" w:sz="4" w:space="0"/>
              <w:right w:val="single" w:color="auto" w:sz="4" w:space="0"/>
            </w:tcBorders>
            <w:vAlign w:val="center"/>
          </w:tcPr>
          <w:p w14:paraId="611DE518">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1590</w:t>
            </w:r>
            <w:r>
              <w:rPr>
                <w:rFonts w:hint="eastAsia" w:ascii="宋体" w:hAnsi="宋体" w:cs="新宋体"/>
                <w:color w:val="auto"/>
                <w:kern w:val="0"/>
                <w:sz w:val="24"/>
                <w:szCs w:val="24"/>
                <w:highlight w:val="none"/>
                <w:lang w:val="en-US" w:eastAsia="zh-CN"/>
              </w:rPr>
              <w:t>6</w:t>
            </w:r>
          </w:p>
        </w:tc>
      </w:tr>
      <w:tr w14:paraId="4DCA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7CA8F8F9">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壹万伍仟玖佰零陆</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4DBB37A2">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15906</w:t>
            </w:r>
          </w:p>
        </w:tc>
      </w:tr>
    </w:tbl>
    <w:p w14:paraId="15E53D3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0996B4F2">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7EAAC693">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252F4FD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374DBE24">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7A2FC102">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hint="eastAsia" w:ascii="宋体" w:hAnsi="宋体"/>
          <w:b/>
          <w:bCs/>
          <w:color w:val="auto"/>
          <w:sz w:val="24"/>
          <w:szCs w:val="24"/>
          <w:highlight w:val="none"/>
        </w:rPr>
        <w:t>若所投产品为进口设备，则成交供应商的报价应包含全部货款（不含税价格）和进口外贸代理费用。成交供应商必须在签订合同后以福建农林大学为减免税申请人去办理免税和报关手续，成交供应商须提交消费使用单位为“福建农林大学”的《中华人民共和国进口货物报关单》和减免税申请人为“福建农林大学”的《中华人民共和国进出口货物免税证明》。若按国家政策无法免税或者无法全额免税的，向海关缴纳的关税和增值税等税费由成交供应商先行垫付，在设备报销时凭海关出具的税单（海关专用缴款书），学校支付其垫付款给成交供应商（免税设备清单参照海关相关规定）。</w:t>
      </w:r>
    </w:p>
    <w:p w14:paraId="7D8418DB">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51E20406">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4B7A4E4E">
      <w:pPr>
        <w:pStyle w:val="45"/>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589064F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03E6D85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601EF6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35C62071">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22133FF7">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0EC62F8C">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0950478F">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02E662E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w:t>
      </w:r>
    </w:p>
    <w:p w14:paraId="4904877D">
      <w:pPr>
        <w:spacing w:line="440" w:lineRule="exact"/>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lang w:eastAsia="zh-CN"/>
        </w:rPr>
        <w:t>）所提供货物若属于</w:t>
      </w:r>
      <w:r>
        <w:rPr>
          <w:rFonts w:hint="eastAsia" w:ascii="宋体" w:hAnsi="宋体"/>
          <w:b/>
          <w:bCs/>
          <w:color w:val="auto"/>
          <w:sz w:val="24"/>
          <w:szCs w:val="24"/>
          <w:highlight w:val="none"/>
          <w:lang w:val="en-US" w:eastAsia="zh-CN"/>
        </w:rPr>
        <w:t>药品</w:t>
      </w:r>
      <w:r>
        <w:rPr>
          <w:rFonts w:hint="eastAsia" w:ascii="宋体" w:hAnsi="宋体"/>
          <w:b/>
          <w:bCs/>
          <w:color w:val="auto"/>
          <w:sz w:val="24"/>
          <w:szCs w:val="24"/>
          <w:highlight w:val="none"/>
          <w:lang w:eastAsia="zh-CN"/>
        </w:rPr>
        <w:t>范畴，</w:t>
      </w:r>
      <w:r>
        <w:rPr>
          <w:rFonts w:hint="eastAsia" w:ascii="宋体" w:hAnsi="宋体"/>
          <w:b/>
          <w:bCs/>
          <w:color w:val="auto"/>
          <w:sz w:val="24"/>
          <w:szCs w:val="24"/>
          <w:highlight w:val="none"/>
          <w:lang w:val="en-US" w:eastAsia="zh-CN"/>
        </w:rPr>
        <w:t>则各竞价人须提供有效期内的《药品经营许可证》复印件。</w:t>
      </w:r>
    </w:p>
    <w:p w14:paraId="5B8BDA45">
      <w:pPr>
        <w:spacing w:line="440" w:lineRule="exact"/>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lang w:eastAsia="zh-CN"/>
        </w:rPr>
        <w:t>）所提供货物若属于医疗器械管理范畴，按照国家《医疗器械监督管理条例》，应符合以下标准①供应商为生产企业的，提供货物若属于第一类医疗器械产品，须提供《第一类医疗器械生产备案凭证》（进口产品除外）， 提供货物若属于第二类、三类医疗器械产品，须提供《医疗器械生产许可证》（进口产品除外）;供应商为经营企业的，提供货物若属于第三类医疗器械产品，须提供《医疗器械经营许可证》，提供货物若属于第二类医疗器械产品，须提供《第二类医疗器械经营备案凭证》，提供货物若属于第一类医疗器械产品，则无须提供此项;②投标货物属于《医疗器械监督管理条例》规定的第一类医疗器械产品须提供《第一类医疗器械产品备案凭证》，属于第二类、第三类医疗器械产品则须提供完整的《医疗器械注册证》复印件。所有证件必须真实、有效。</w:t>
      </w:r>
    </w:p>
    <w:p w14:paraId="396F6C2A">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7D0AC95B">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00CEC73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2539DD8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7D99754F">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2F61C2BC">
      <w:pPr>
        <w:spacing w:line="440" w:lineRule="exact"/>
        <w:ind w:firstLine="481"/>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1、项目概况</w:t>
      </w:r>
    </w:p>
    <w:p w14:paraId="5294391C">
      <w:pPr>
        <w:spacing w:line="440" w:lineRule="exact"/>
        <w:ind w:firstLine="481"/>
        <w:rPr>
          <w:rFonts w:hint="default" w:ascii="宋体" w:hAnsi="宋体" w:cs="Times New Roman"/>
          <w:b/>
          <w:bCs/>
          <w:color w:val="auto"/>
          <w:kern w:val="2"/>
          <w:sz w:val="24"/>
          <w:szCs w:val="24"/>
          <w:highlight w:val="none"/>
          <w:lang w:val="en-US" w:eastAsia="zh-CN"/>
        </w:rPr>
      </w:pPr>
      <w:r>
        <w:rPr>
          <w:rFonts w:hint="eastAsia" w:ascii="宋体" w:hAnsi="宋体" w:cs="Times New Roman"/>
          <w:b/>
          <w:bCs/>
          <w:color w:val="auto"/>
          <w:kern w:val="2"/>
          <w:sz w:val="24"/>
          <w:szCs w:val="24"/>
          <w:highlight w:val="none"/>
          <w:lang w:val="en-US" w:eastAsia="zh-CN"/>
        </w:rPr>
        <w:t>（1）本项目按折扣报价，各供应商在竞价系统按折扣数值报价，例如供应商报价八折（80%），则按80竞价。结算计算方式：最高单价限价*80%*实际供货数量。</w:t>
      </w:r>
    </w:p>
    <w:p w14:paraId="525166F4">
      <w:pPr>
        <w:spacing w:line="440" w:lineRule="exact"/>
        <w:ind w:firstLine="481"/>
        <w:rPr>
          <w:rFonts w:hint="eastAsia" w:ascii="宋体" w:hAnsi="宋体"/>
          <w:b/>
          <w:bCs/>
          <w:color w:val="auto"/>
          <w:sz w:val="24"/>
          <w:szCs w:val="24"/>
          <w:highlight w:val="none"/>
          <w:lang w:val="en-US" w:eastAsia="zh-CN"/>
        </w:rPr>
      </w:pPr>
      <w:r>
        <w:rPr>
          <w:rFonts w:hint="eastAsia" w:ascii="宋体" w:hAnsi="宋体" w:cs="Times New Roman"/>
          <w:b/>
          <w:bCs/>
          <w:color w:val="auto"/>
          <w:kern w:val="2"/>
          <w:sz w:val="24"/>
          <w:szCs w:val="24"/>
          <w:highlight w:val="none"/>
          <w:lang w:val="en-US" w:eastAsia="zh-CN"/>
        </w:rPr>
        <w:t>（2）本竞价文件中的采购数量为预估数，以实际供货验收数量为准。预估数与实际数量可能存在一定差异。各供应商在报价中须充分考虑此项因素，采购人不对供应商据此作出的判断和决策负责。</w:t>
      </w:r>
    </w:p>
    <w:p w14:paraId="18B36A92">
      <w:pPr>
        <w:spacing w:line="440" w:lineRule="exact"/>
        <w:ind w:firstLine="481"/>
        <w:rPr>
          <w:rFonts w:hint="eastAsia" w:ascii="宋体" w:hAnsi="宋体" w:cs="Times New Roman"/>
          <w:b/>
          <w:bCs/>
          <w:color w:val="auto"/>
          <w:kern w:val="2"/>
          <w:sz w:val="24"/>
          <w:szCs w:val="24"/>
          <w:highlight w:val="none"/>
          <w:lang w:val="en-US" w:eastAsia="zh-CN"/>
        </w:rPr>
      </w:pPr>
      <w:r>
        <w:rPr>
          <w:rFonts w:hint="eastAsia" w:ascii="宋体" w:hAnsi="宋体" w:cs="Times New Roman"/>
          <w:b/>
          <w:bCs/>
          <w:color w:val="auto"/>
          <w:kern w:val="2"/>
          <w:sz w:val="24"/>
          <w:szCs w:val="24"/>
          <w:highlight w:val="none"/>
          <w:lang w:val="en-US" w:eastAsia="zh-CN"/>
        </w:rPr>
        <w:t>（3）签订合同后，如果国家或其他政府部门对本竞价文件中相关医用耗材及试剂有强制采购方式的，包括但不限于药械集中采购等规定，和合同约定有冲突的，遵循国家或其他政府部门有关政策进行采购。各供应商须充分考虑此项因素，采购人不对供应商据此作出的判断和决策负责。</w:t>
      </w:r>
    </w:p>
    <w:p w14:paraId="2DD31F01">
      <w:pPr>
        <w:spacing w:line="440" w:lineRule="exact"/>
        <w:ind w:firstLine="481"/>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2、技术要求</w:t>
      </w:r>
    </w:p>
    <w:p w14:paraId="668E6C9B">
      <w:pPr>
        <w:spacing w:line="420" w:lineRule="exact"/>
        <w:ind w:firstLine="562" w:firstLineChars="200"/>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合同包1：检验科通用试剂及耗材采购目录</w:t>
      </w:r>
    </w:p>
    <w:tbl>
      <w:tblPr>
        <w:tblStyle w:val="21"/>
        <w:tblW w:w="9296" w:type="dxa"/>
        <w:jc w:val="center"/>
        <w:tblLayout w:type="autofit"/>
        <w:tblCellMar>
          <w:top w:w="0" w:type="dxa"/>
          <w:left w:w="108" w:type="dxa"/>
          <w:bottom w:w="0" w:type="dxa"/>
          <w:right w:w="108" w:type="dxa"/>
        </w:tblCellMar>
      </w:tblPr>
      <w:tblGrid>
        <w:gridCol w:w="1179"/>
        <w:gridCol w:w="3644"/>
        <w:gridCol w:w="1487"/>
        <w:gridCol w:w="709"/>
        <w:gridCol w:w="1213"/>
        <w:gridCol w:w="1064"/>
      </w:tblGrid>
      <w:tr w14:paraId="3C2E343A">
        <w:tblPrEx>
          <w:tblCellMar>
            <w:top w:w="0" w:type="dxa"/>
            <w:left w:w="108" w:type="dxa"/>
            <w:bottom w:w="0" w:type="dxa"/>
            <w:right w:w="108" w:type="dxa"/>
          </w:tblCellMar>
        </w:tblPrEx>
        <w:trPr>
          <w:trHeight w:val="6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8777">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序号</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6015">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名称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DE34">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规格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0839">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06FB">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预估年采购数量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A6BA">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单价</w:t>
            </w:r>
            <w:r>
              <w:rPr>
                <w:rFonts w:hint="eastAsia" w:ascii="宋体" w:hAnsi="宋体" w:cs="宋体"/>
                <w:b/>
                <w:bCs/>
                <w:color w:val="auto"/>
                <w:kern w:val="0"/>
                <w:sz w:val="22"/>
                <w:highlight w:val="none"/>
                <w:lang w:val="en-US" w:eastAsia="zh-CN"/>
              </w:rPr>
              <w:t>最高限价</w:t>
            </w:r>
            <w:r>
              <w:rPr>
                <w:rFonts w:hint="eastAsia" w:ascii="宋体" w:hAnsi="宋体" w:cs="宋体"/>
                <w:b/>
                <w:bCs/>
                <w:color w:val="auto"/>
                <w:kern w:val="0"/>
                <w:sz w:val="22"/>
                <w:highlight w:val="none"/>
              </w:rPr>
              <w:t>（元）</w:t>
            </w:r>
          </w:p>
        </w:tc>
      </w:tr>
      <w:tr w14:paraId="66EE7F04">
        <w:tblPrEx>
          <w:tblCellMar>
            <w:top w:w="0" w:type="dxa"/>
            <w:left w:w="108" w:type="dxa"/>
            <w:bottom w:w="0" w:type="dxa"/>
            <w:right w:w="108" w:type="dxa"/>
          </w:tblCellMar>
        </w:tblPrEx>
        <w:trPr>
          <w:trHeight w:val="6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32B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BB0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医用棉签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90E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10cm*50支*40包/袋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18F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袋</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F3B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A0C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38</w:t>
            </w:r>
          </w:p>
        </w:tc>
      </w:tr>
      <w:tr w14:paraId="7C10F23D">
        <w:tblPrEx>
          <w:tblCellMar>
            <w:top w:w="0" w:type="dxa"/>
            <w:left w:w="108" w:type="dxa"/>
            <w:bottom w:w="0" w:type="dxa"/>
            <w:right w:w="108" w:type="dxa"/>
          </w:tblCellMar>
        </w:tblPrEx>
        <w:trPr>
          <w:trHeight w:val="740"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DF1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C30F">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抗A抗B血型试剂</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ED6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2*10ml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F23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3E0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A2F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65</w:t>
            </w:r>
          </w:p>
        </w:tc>
      </w:tr>
      <w:tr w14:paraId="13C493A5">
        <w:tblPrEx>
          <w:tblCellMar>
            <w:top w:w="0" w:type="dxa"/>
            <w:left w:w="108" w:type="dxa"/>
            <w:bottom w:w="0" w:type="dxa"/>
            <w:right w:w="108" w:type="dxa"/>
          </w:tblCellMar>
        </w:tblPrEx>
        <w:trPr>
          <w:trHeight w:val="90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6FF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F849">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医用采样检验容器(尿沉渣管带盖、条码)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BB3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10ML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F73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48C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5CE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0.8</w:t>
            </w:r>
          </w:p>
        </w:tc>
      </w:tr>
      <w:tr w14:paraId="4FD4D0D8">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F20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099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ASO（乳胶法,手工）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086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230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62A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946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78</w:t>
            </w:r>
          </w:p>
        </w:tc>
      </w:tr>
      <w:tr w14:paraId="5DF04AB5">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D49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6E65">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RF（乳胶法,手工）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2E6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EB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571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2C1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78</w:t>
            </w:r>
          </w:p>
        </w:tc>
      </w:tr>
      <w:tr w14:paraId="3F9B81F6">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57C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6D7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HBV五联卡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6C1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25人份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69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450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21B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225</w:t>
            </w:r>
          </w:p>
        </w:tc>
      </w:tr>
      <w:tr w14:paraId="6451FBE5">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BD6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6457">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一次性使用医用橡胶手套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45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中号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632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付</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C2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4BA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r>
      <w:tr w14:paraId="0BE1220A">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EE6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4B2">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一次性使用医用橡胶手套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E8D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C4D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付</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3C6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E4F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r>
      <w:tr w14:paraId="65111884">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BB3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6042">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早早孕（胶体金法）</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700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406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89A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6C2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55</w:t>
            </w:r>
          </w:p>
        </w:tc>
      </w:tr>
      <w:tr w14:paraId="16E88997">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144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8BAE">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便隐血（胶体金法）</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C7F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219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D0D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430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w:t>
            </w:r>
          </w:p>
        </w:tc>
      </w:tr>
      <w:tr w14:paraId="799ED47F">
        <w:tblPrEx>
          <w:tblCellMar>
            <w:top w:w="0" w:type="dxa"/>
            <w:left w:w="108" w:type="dxa"/>
            <w:bottom w:w="0" w:type="dxa"/>
            <w:right w:w="108" w:type="dxa"/>
          </w:tblCellMar>
        </w:tblPrEx>
        <w:trPr>
          <w:trHeight w:val="334"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56D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F26C">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碘伏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3B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A9D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122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AF3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r>
      <w:tr w14:paraId="2AF691A3">
        <w:tblPrEx>
          <w:tblCellMar>
            <w:top w:w="0" w:type="dxa"/>
            <w:left w:w="108" w:type="dxa"/>
            <w:bottom w:w="0" w:type="dxa"/>
            <w:right w:w="108" w:type="dxa"/>
          </w:tblCellMar>
        </w:tblPrEx>
        <w:trPr>
          <w:trHeight w:val="6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D45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50EA">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一次性血沉管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EBC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230mm*200/盒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82F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3D8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60E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w:t>
            </w:r>
          </w:p>
        </w:tc>
      </w:tr>
      <w:tr w14:paraId="4E7363C2">
        <w:tblPrEx>
          <w:tblCellMar>
            <w:top w:w="0" w:type="dxa"/>
            <w:left w:w="108" w:type="dxa"/>
            <w:bottom w:w="0" w:type="dxa"/>
            <w:right w:w="108" w:type="dxa"/>
          </w:tblCellMar>
        </w:tblPrEx>
        <w:trPr>
          <w:trHeight w:val="675"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C78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F8B9">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PE薄膜手套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373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100只/包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1EF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B56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329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w:t>
            </w:r>
          </w:p>
        </w:tc>
      </w:tr>
      <w:tr w14:paraId="68349CA5">
        <w:tblPrEx>
          <w:tblCellMar>
            <w:top w:w="0" w:type="dxa"/>
            <w:left w:w="108" w:type="dxa"/>
            <w:bottom w:w="0" w:type="dxa"/>
            <w:right w:w="108" w:type="dxa"/>
          </w:tblCellMar>
        </w:tblPrEx>
        <w:trPr>
          <w:trHeight w:val="46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E2B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FD70">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采集针</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E2C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1只/包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279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746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E7F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0.25</w:t>
            </w:r>
          </w:p>
        </w:tc>
      </w:tr>
      <w:tr w14:paraId="6E779B11">
        <w:tblPrEx>
          <w:tblCellMar>
            <w:top w:w="0" w:type="dxa"/>
            <w:left w:w="108" w:type="dxa"/>
            <w:bottom w:w="0" w:type="dxa"/>
            <w:right w:w="108" w:type="dxa"/>
          </w:tblCellMar>
        </w:tblPrEx>
        <w:trPr>
          <w:trHeight w:val="46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625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6C9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移液管吸嘴</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588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40-200ul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8F0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1BA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B27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0.06</w:t>
            </w:r>
          </w:p>
        </w:tc>
      </w:tr>
      <w:tr w14:paraId="34A74E6D">
        <w:tblPrEx>
          <w:tblCellMar>
            <w:top w:w="0" w:type="dxa"/>
            <w:left w:w="108" w:type="dxa"/>
            <w:bottom w:w="0" w:type="dxa"/>
            <w:right w:w="108" w:type="dxa"/>
          </w:tblCellMar>
        </w:tblPrEx>
        <w:trPr>
          <w:trHeight w:val="5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DE5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16</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7F5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移液管吸嘴</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7EA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1ml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FF4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5E8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D90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63540BC4">
        <w:tblPrEx>
          <w:tblCellMar>
            <w:top w:w="0" w:type="dxa"/>
            <w:left w:w="108" w:type="dxa"/>
            <w:bottom w:w="0" w:type="dxa"/>
            <w:right w:w="108" w:type="dxa"/>
          </w:tblCellMar>
        </w:tblPrEx>
        <w:trPr>
          <w:trHeight w:val="6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124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17</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4F07">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离心管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405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1.5ml*500/包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D3A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236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729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w:t>
            </w:r>
          </w:p>
        </w:tc>
      </w:tr>
      <w:tr w14:paraId="542A9BEF">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2D3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2F67">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带盖大便杯（带条码）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066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40ML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0B1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463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26D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0.5</w:t>
            </w:r>
          </w:p>
        </w:tc>
      </w:tr>
      <w:tr w14:paraId="63E028D9">
        <w:tblPrEx>
          <w:tblCellMar>
            <w:top w:w="0" w:type="dxa"/>
            <w:left w:w="108" w:type="dxa"/>
            <w:bottom w:w="0" w:type="dxa"/>
            <w:right w:w="108" w:type="dxa"/>
          </w:tblCellMar>
        </w:tblPrEx>
        <w:trPr>
          <w:trHeight w:val="6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885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19</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FB00">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真空采血管（带条码）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CF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1：4枸缘酸钠.2ml，黑色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92C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509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B9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0.8</w:t>
            </w:r>
          </w:p>
        </w:tc>
      </w:tr>
      <w:tr w14:paraId="648E944C">
        <w:tblPrEx>
          <w:tblCellMar>
            <w:top w:w="0" w:type="dxa"/>
            <w:left w:w="108" w:type="dxa"/>
            <w:bottom w:w="0" w:type="dxa"/>
            <w:right w:w="108" w:type="dxa"/>
          </w:tblCellMar>
        </w:tblPrEx>
        <w:trPr>
          <w:trHeight w:val="90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516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CE18">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一次性使用自动定量静脉采血管（带条码）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71C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2ml，二钾,紫色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F13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74F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39D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0.73</w:t>
            </w:r>
          </w:p>
        </w:tc>
      </w:tr>
      <w:tr w14:paraId="212806BF">
        <w:tblPrEx>
          <w:tblCellMar>
            <w:top w:w="0" w:type="dxa"/>
            <w:left w:w="108" w:type="dxa"/>
            <w:bottom w:w="0" w:type="dxa"/>
            <w:right w:w="108" w:type="dxa"/>
          </w:tblCellMar>
        </w:tblPrEx>
        <w:trPr>
          <w:trHeight w:val="90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953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21</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CBA6">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一次性使用自动定量静脉采血管（带条码）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2B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5ml，分离胶，黄色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0D2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671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8DC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0.75</w:t>
            </w:r>
          </w:p>
        </w:tc>
      </w:tr>
      <w:tr w14:paraId="7C22D20B">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64B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EC7B">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多项目尿液化学分析控制品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74F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12瓶/盒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61D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8A2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6A3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180</w:t>
            </w:r>
          </w:p>
        </w:tc>
      </w:tr>
      <w:tr w14:paraId="37A80FCC">
        <w:tblPrEx>
          <w:tblCellMar>
            <w:top w:w="0" w:type="dxa"/>
            <w:left w:w="108" w:type="dxa"/>
            <w:bottom w:w="0" w:type="dxa"/>
            <w:right w:w="108" w:type="dxa"/>
          </w:tblCellMar>
        </w:tblPrEx>
        <w:trPr>
          <w:trHeight w:val="59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9F0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02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中号透明尿杯</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E2E0">
            <w:pPr>
              <w:widowControl/>
              <w:jc w:val="center"/>
              <w:textAlignment w:val="center"/>
              <w:rPr>
                <w:rFonts w:ascii="宋体" w:hAnsi="宋体" w:cs="宋体"/>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548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276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1CE6">
            <w:pPr>
              <w:widowControl/>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rPr>
              <w:t>0.0</w:t>
            </w:r>
            <w:r>
              <w:rPr>
                <w:rFonts w:hint="eastAsia" w:ascii="宋体" w:hAnsi="宋体" w:cs="宋体"/>
                <w:color w:val="auto"/>
                <w:kern w:val="0"/>
                <w:sz w:val="22"/>
                <w:highlight w:val="none"/>
                <w:lang w:val="en-US" w:eastAsia="zh-CN"/>
              </w:rPr>
              <w:t>7</w:t>
            </w:r>
          </w:p>
        </w:tc>
      </w:tr>
    </w:tbl>
    <w:p w14:paraId="48097190">
      <w:pPr>
        <w:spacing w:line="420" w:lineRule="exact"/>
        <w:ind w:firstLine="482" w:firstLineChars="200"/>
        <w:rPr>
          <w:rFonts w:hint="eastAsia" w:ascii="宋体" w:hAnsi="宋体"/>
          <w:b/>
          <w:bCs/>
          <w:color w:val="auto"/>
          <w:sz w:val="24"/>
          <w:szCs w:val="24"/>
          <w:highlight w:val="none"/>
        </w:rPr>
      </w:pPr>
    </w:p>
    <w:p w14:paraId="3FE8CBC4">
      <w:pPr>
        <w:spacing w:line="440" w:lineRule="exact"/>
        <w:ind w:firstLine="481"/>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（三）商务条件</w:t>
      </w:r>
    </w:p>
    <w:p w14:paraId="14B8954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w:t>
      </w:r>
      <w:r>
        <w:rPr>
          <w:rFonts w:hint="eastAsia" w:ascii="宋体" w:hAnsi="宋体"/>
          <w:color w:val="auto"/>
          <w:sz w:val="24"/>
          <w:szCs w:val="24"/>
          <w:highlight w:val="none"/>
          <w:lang w:val="en-US" w:eastAsia="zh-CN"/>
        </w:rPr>
        <w:t>指定地点</w:t>
      </w:r>
      <w:r>
        <w:rPr>
          <w:rFonts w:hint="eastAsia" w:ascii="宋体" w:hAnsi="宋体"/>
          <w:color w:val="auto"/>
          <w:sz w:val="24"/>
          <w:szCs w:val="24"/>
          <w:highlight w:val="none"/>
        </w:rPr>
        <w:t>。</w:t>
      </w:r>
    </w:p>
    <w:p w14:paraId="234C48D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2、交付时间：</w:t>
      </w:r>
      <w:r>
        <w:rPr>
          <w:rFonts w:hint="eastAsia" w:ascii="宋体" w:hAnsi="宋体" w:eastAsia="宋体" w:cs="Times New Roman"/>
          <w:color w:val="auto"/>
          <w:sz w:val="24"/>
          <w:szCs w:val="24"/>
          <w:highlight w:val="none"/>
        </w:rPr>
        <w:t>采购总数量为预估年采购数量，实际供货量以实际采购计划为准；具体分批次采购时间和数量由采购单位根据需要确定，成交供应商必须在收到订货单后3个工作日内将货物送到采购方指定地点并</w:t>
      </w:r>
      <w:r>
        <w:rPr>
          <w:rFonts w:hint="eastAsia" w:ascii="宋体" w:hAnsi="宋体" w:cs="Times New Roman"/>
          <w:color w:val="auto"/>
          <w:sz w:val="24"/>
          <w:szCs w:val="24"/>
          <w:highlight w:val="none"/>
          <w:lang w:val="en-US" w:eastAsia="zh-CN"/>
        </w:rPr>
        <w:t>经采购人验收合格后</w:t>
      </w:r>
      <w:r>
        <w:rPr>
          <w:rFonts w:hint="eastAsia" w:ascii="宋体" w:hAnsi="宋体" w:eastAsia="宋体" w:cs="Times New Roman"/>
          <w:color w:val="auto"/>
          <w:sz w:val="24"/>
          <w:szCs w:val="24"/>
          <w:highlight w:val="none"/>
        </w:rPr>
        <w:t>交付使用；遇突发公卫事件需紧急采购的，成交供应商应在24小时内将所需货物送到。</w:t>
      </w:r>
      <w:r>
        <w:rPr>
          <w:rFonts w:hint="eastAsia" w:ascii="宋体" w:hAnsi="宋体"/>
          <w:color w:val="auto"/>
          <w:sz w:val="24"/>
          <w:szCs w:val="24"/>
          <w:highlight w:val="none"/>
        </w:rPr>
        <w:t>若因采购人原因或不可抗力等因素导致的延迟交付，交付期可顺延。</w:t>
      </w:r>
    </w:p>
    <w:p w14:paraId="791431C5">
      <w:pPr>
        <w:numPr>
          <w:ilvl w:val="-1"/>
          <w:numId w:val="0"/>
        </w:numPr>
        <w:spacing w:line="440"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olor w:val="auto"/>
          <w:sz w:val="24"/>
          <w:szCs w:val="24"/>
          <w:highlight w:val="none"/>
        </w:rPr>
        <w:t>交付条件：</w:t>
      </w:r>
      <w:r>
        <w:rPr>
          <w:rFonts w:hint="eastAsia" w:ascii="宋体" w:hAnsi="宋体" w:eastAsia="宋体" w:cs="Times New Roman"/>
          <w:color w:val="auto"/>
          <w:sz w:val="24"/>
          <w:szCs w:val="24"/>
          <w:highlight w:val="none"/>
        </w:rPr>
        <w:t>送货上门。成交供应商交付的货物须为全新未使用且检验合格的产品。供货时的有效使用时间：需冷藏保存的试剂至少应有9个月，常温保存的试剂及耗材至少应有12个月。每批货品交付时需同时交验和货品一致正式税务发票，否则采购单位可拒收货物。</w:t>
      </w:r>
    </w:p>
    <w:p w14:paraId="6CE6FF91">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14:paraId="4D6FDC5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 xml:space="preserve"> 3 </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544D894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2453EF0C">
      <w:pPr>
        <w:spacing w:line="440" w:lineRule="exact"/>
        <w:ind w:firstLine="481"/>
        <w:rPr>
          <w:rFonts w:ascii="宋体" w:hAnsi="宋体"/>
          <w:color w:val="auto"/>
          <w:sz w:val="24"/>
          <w:szCs w:val="24"/>
          <w:highlight w:val="none"/>
        </w:rPr>
      </w:pPr>
      <w:r>
        <w:rPr>
          <w:rFonts w:hint="eastAsia" w:ascii="宋体" w:hAnsi="宋体" w:eastAsia="宋体" w:cs="Times New Roman"/>
          <w:color w:val="auto"/>
          <w:sz w:val="24"/>
          <w:szCs w:val="24"/>
          <w:highlight w:val="none"/>
        </w:rPr>
        <w:t>每批采购按规定交付</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且按合同要求验收合格</w:t>
      </w:r>
      <w:r>
        <w:rPr>
          <w:rFonts w:hint="eastAsia" w:ascii="宋体" w:hAnsi="宋体" w:eastAsia="宋体" w:cs="Times New Roman"/>
          <w:color w:val="auto"/>
          <w:sz w:val="24"/>
          <w:szCs w:val="24"/>
          <w:highlight w:val="none"/>
        </w:rPr>
        <w:t>后</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无质量问题</w:t>
      </w:r>
      <w:r>
        <w:rPr>
          <w:rFonts w:hint="eastAsia" w:ascii="宋体" w:hAnsi="宋体" w:eastAsia="宋体" w:cs="Times New Roman"/>
          <w:color w:val="auto"/>
          <w:sz w:val="24"/>
          <w:szCs w:val="24"/>
          <w:highlight w:val="none"/>
        </w:rPr>
        <w:t>的30个工作日内（以发票时间为准）结算，并转账支付本批次货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450441B7">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w:t>
      </w:r>
    </w:p>
    <w:p w14:paraId="7B646F7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185B807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14:paraId="4B408E48">
      <w:pPr>
        <w:numPr>
          <w:ilvl w:val="0"/>
          <w:numId w:val="0"/>
        </w:numPr>
        <w:spacing w:line="440" w:lineRule="exact"/>
        <w:ind w:firstLine="481"/>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5D173A39">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3EF05B52">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本项目</w:t>
      </w:r>
      <w:r>
        <w:rPr>
          <w:rFonts w:hint="eastAsia" w:ascii="宋体" w:hAnsi="宋体"/>
          <w:color w:val="auto"/>
          <w:sz w:val="24"/>
          <w:szCs w:val="24"/>
          <w:highlight w:val="none"/>
          <w:lang w:val="en-US" w:eastAsia="zh-CN"/>
        </w:rPr>
        <w:t>产品</w:t>
      </w:r>
      <w:r>
        <w:rPr>
          <w:rFonts w:hint="eastAsia" w:ascii="宋体" w:hAnsi="宋体"/>
          <w:color w:val="auto"/>
          <w:sz w:val="24"/>
          <w:szCs w:val="24"/>
          <w:highlight w:val="none"/>
        </w:rPr>
        <w:t>的质保期按照不同商品属性，提供不低于国家“三包”规定的质保时间，质保期从最终验收合格之日起开始计算。保修期内非因操作不当造成需要更换的货物由成交供应商负责包换。</w:t>
      </w:r>
    </w:p>
    <w:p w14:paraId="1DEC4C0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0514765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14:paraId="138239C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7AD0C9F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9.1.2对于特殊或需依据检测结果做出结论的项目应邀请国家认可的质量检测机构或部门参与验收。</w:t>
      </w:r>
    </w:p>
    <w:p w14:paraId="22DEB7E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3E45750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14:paraId="501A299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9.1.5异议期：货物验收后10个工作日内采购人对货物有异议的，成交供应商应在3个工作日内负责解决，否则视为成交供应商根本违约。</w:t>
      </w:r>
    </w:p>
    <w:p w14:paraId="377ECC11">
      <w:pPr>
        <w:spacing w:line="440" w:lineRule="exact"/>
        <w:ind w:firstLine="481"/>
        <w:rPr>
          <w:rFonts w:hint="eastAsia" w:ascii="宋体" w:hAnsi="宋体"/>
          <w:color w:val="auto"/>
          <w:sz w:val="24"/>
          <w:szCs w:val="24"/>
          <w:highlight w:val="none"/>
        </w:rPr>
      </w:pPr>
    </w:p>
    <w:p w14:paraId="7B83597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AABC87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71FB31A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14:paraId="5D50C92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1CFA647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26054D7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14:paraId="262EE08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14:paraId="1D290C3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42E7540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BB2A9D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5F1FEAF9">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3EEC800A">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0ACE87CC">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12.2竞价人应以包括本项目所涉及的有关项目的所有费用进行报价，包括：报价应包含本项目履约相关的一切费用。</w:t>
      </w:r>
    </w:p>
    <w:p w14:paraId="2A21277C">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46C76983">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3FFD4273">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09B452B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6D2EE6FC">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6C5B34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08A1A8D9">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222E433F">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4C23342D">
      <w:pPr>
        <w:pStyle w:val="6"/>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详见网上竞价文件第二章(资格标准)。</w:t>
      </w:r>
    </w:p>
    <w:p w14:paraId="397B587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竞价人在网上竞价报名截止时间前须将电子版报价文件上传至招标代理公司系统，报价文件须加盖公章。未按以上要求上传报价的竞价人，将导致其竞价资格被拒绝。</w:t>
      </w:r>
    </w:p>
    <w:p w14:paraId="44E308F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22F8C8F7">
      <w:pPr>
        <w:widowControl/>
        <w:spacing w:line="375" w:lineRule="atLeast"/>
        <w:jc w:val="left"/>
        <w:rPr>
          <w:rFonts w:ascii="宋体" w:hAnsi="宋体" w:cs="宋体"/>
          <w:bCs/>
          <w:color w:val="auto"/>
          <w:kern w:val="0"/>
          <w:sz w:val="24"/>
          <w:highlight w:val="none"/>
        </w:rPr>
      </w:pPr>
      <w:r>
        <w:rPr>
          <w:rFonts w:hint="eastAsia" w:ascii="宋体" w:hAnsi="宋体" w:cs="宋体"/>
          <w:b/>
          <w:bCs w:val="0"/>
          <w:color w:val="auto"/>
          <w:kern w:val="0"/>
          <w:sz w:val="24"/>
          <w:szCs w:val="24"/>
          <w:highlight w:val="none"/>
        </w:rPr>
        <w:t>1、本项</w:t>
      </w:r>
      <w:r>
        <w:rPr>
          <w:rFonts w:hint="eastAsia" w:ascii="宋体" w:hAnsi="宋体" w:cs="宋体"/>
          <w:b/>
          <w:bCs w:val="0"/>
          <w:color w:val="auto"/>
          <w:kern w:val="0"/>
          <w:sz w:val="24"/>
          <w:szCs w:val="24"/>
          <w:highlight w:val="none"/>
          <w:lang w:val="en-US" w:eastAsia="zh-CN"/>
        </w:rPr>
        <w:t>目</w:t>
      </w:r>
      <w:r>
        <w:rPr>
          <w:rFonts w:hint="eastAsia" w:ascii="宋体" w:hAnsi="宋体" w:cs="宋体"/>
          <w:b/>
          <w:bCs w:val="0"/>
          <w:color w:val="auto"/>
          <w:kern w:val="0"/>
          <w:sz w:val="24"/>
          <w:szCs w:val="24"/>
          <w:highlight w:val="none"/>
        </w:rPr>
        <w:t>未经过进口产品论证，采购的货物为国内产品，不接受进口产品竞价。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02B15EC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0F219D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7AC0379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0FFD03D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01C4C62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1、采购代理机构将采购人提出的采购需求在中国招标投标公共服务平台（http://www.cebpubservice.com/）、</w:t>
      </w:r>
      <w:r>
        <w:rPr>
          <w:rFonts w:hint="eastAsia" w:ascii="宋体" w:hAnsi="宋体" w:cs="宋体"/>
          <w:bCs/>
          <w:color w:val="auto"/>
          <w:kern w:val="0"/>
          <w:sz w:val="24"/>
          <w:szCs w:val="24"/>
          <w:highlight w:val="none"/>
          <w:lang w:eastAsia="zh-CN"/>
        </w:rPr>
        <w:t>福建省国资采购平台</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eastAsia="zh-CN"/>
        </w:rPr>
        <w:t>https://ygcg.fjcqjy.com</w:t>
      </w:r>
      <w:r>
        <w:rPr>
          <w:rFonts w:hint="eastAsia" w:ascii="宋体" w:hAnsi="宋体" w:cs="宋体"/>
          <w:bCs/>
          <w:color w:val="auto"/>
          <w:kern w:val="0"/>
          <w:sz w:val="24"/>
          <w:szCs w:val="24"/>
          <w:highlight w:val="none"/>
        </w:rPr>
        <w:t>）、福建省金丰招标代理有限公司(http://www.fjjfjt.com)进行发布。网上竞价的报价时限为，在报价时限截止前，潜在竞价人可通过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110681C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27FD5B9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354A43A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1004A7D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410682B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25F223F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468C48A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067924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7CC5164D">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32964FC2">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406060A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18C1D43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468562F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5A22B94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073CC1BC">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342615FD">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1、网上竞价公告期满，采购代理机构以成交结果通知书等方式书面通知采购单位。同时将成交结果等信息在中国招标投标公共服务平台、</w:t>
      </w:r>
      <w:r>
        <w:rPr>
          <w:rFonts w:hint="eastAsia" w:ascii="宋体" w:hAnsi="宋体" w:cs="宋体"/>
          <w:bCs/>
          <w:color w:val="auto"/>
          <w:kern w:val="0"/>
          <w:sz w:val="24"/>
          <w:szCs w:val="24"/>
          <w:highlight w:val="none"/>
          <w:lang w:eastAsia="zh-CN"/>
        </w:rPr>
        <w:t>福建省国资采购平台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698C8E59">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50A545E2">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39C2A9A2">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bCs w:val="0"/>
          <w:color w:val="auto"/>
          <w:kern w:val="0"/>
          <w:sz w:val="24"/>
          <w:szCs w:val="24"/>
          <w:highlight w:val="none"/>
          <w:lang w:val="en-US" w:eastAsia="zh-CN"/>
        </w:rPr>
        <w:t>合同包1</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159</w:t>
      </w:r>
      <w:r>
        <w:rPr>
          <w:rFonts w:hint="eastAsia" w:ascii="宋体" w:hAnsi="宋体" w:cs="宋体"/>
          <w:b/>
          <w:bCs w:val="0"/>
          <w:color w:val="auto"/>
          <w:kern w:val="0"/>
          <w:sz w:val="24"/>
          <w:szCs w:val="24"/>
          <w:highlight w:val="none"/>
        </w:rPr>
        <w:t>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color w:val="auto"/>
          <w:kern w:val="0"/>
          <w:sz w:val="24"/>
          <w:szCs w:val="24"/>
          <w:highlight w:val="none"/>
        </w:rPr>
        <w:t>（缴纳保证金账户信息：开 户 名：</w:t>
      </w:r>
      <w:r>
        <w:rPr>
          <w:rFonts w:hint="eastAsia" w:ascii="宋体" w:hAnsi="宋体" w:cs="宋体"/>
          <w:b/>
          <w:color w:val="auto"/>
          <w:kern w:val="0"/>
          <w:sz w:val="24"/>
          <w:szCs w:val="24"/>
          <w:highlight w:val="none"/>
          <w:lang w:val="zh-CN"/>
        </w:rPr>
        <w:t>福建省金丰招标代理有限公司；</w:t>
      </w:r>
      <w:r>
        <w:rPr>
          <w:rFonts w:hint="eastAsia" w:ascii="宋体" w:hAnsi="宋体" w:cs="宋体"/>
          <w:b/>
          <w:color w:val="auto"/>
          <w:kern w:val="0"/>
          <w:sz w:val="24"/>
          <w:szCs w:val="24"/>
          <w:highlight w:val="none"/>
        </w:rPr>
        <w:t>开 户 行：</w:t>
      </w:r>
      <w:r>
        <w:rPr>
          <w:rFonts w:hint="eastAsia" w:ascii="宋体" w:hAnsi="宋体" w:cs="宋体"/>
          <w:b/>
          <w:color w:val="auto"/>
          <w:kern w:val="0"/>
          <w:sz w:val="24"/>
          <w:szCs w:val="24"/>
          <w:highlight w:val="none"/>
          <w:lang w:val="zh-CN"/>
        </w:rPr>
        <w:t>中国工商银行福州三叉街支行；</w:t>
      </w:r>
      <w:r>
        <w:rPr>
          <w:rFonts w:hint="eastAsia" w:ascii="宋体" w:hAnsi="宋体" w:cs="宋体"/>
          <w:b/>
          <w:color w:val="auto"/>
          <w:kern w:val="0"/>
          <w:sz w:val="24"/>
          <w:szCs w:val="24"/>
          <w:highlight w:val="none"/>
        </w:rPr>
        <w:t xml:space="preserve"> 账 号：</w:t>
      </w:r>
      <w:r>
        <w:rPr>
          <w:rFonts w:hint="eastAsia" w:ascii="宋体" w:hAnsi="宋体" w:cs="宋体"/>
          <w:b/>
          <w:color w:val="auto"/>
          <w:kern w:val="0"/>
          <w:sz w:val="24"/>
          <w:szCs w:val="24"/>
          <w:highlight w:val="none"/>
          <w:lang w:val="zh-CN"/>
        </w:rPr>
        <w:t>1402024319600052467。</w:t>
      </w:r>
      <w:r>
        <w:rPr>
          <w:rFonts w:hint="eastAsia" w:ascii="宋体" w:hAnsi="宋体"/>
          <w:b/>
          <w:color w:val="auto"/>
          <w:sz w:val="24"/>
          <w:szCs w:val="24"/>
          <w:highlight w:val="none"/>
        </w:rPr>
        <w:t>）</w:t>
      </w:r>
    </w:p>
    <w:p w14:paraId="03AA265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2A458B21">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62AFB864">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66D6D701">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481C3439">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3492F278">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1F59A17B">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12F68CD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047BFBCE">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65ED67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348E483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5A0B264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0D1392D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41DCE01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4330E8AB">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736F6610">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04D80A7A">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48704869">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福建农林大学网上竞价（货物类）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4A4264B6">
      <w:pPr>
        <w:pStyle w:val="17"/>
        <w:spacing w:before="0" w:beforeAutospacing="0" w:after="0" w:afterAutospacing="0" w:line="360" w:lineRule="auto"/>
        <w:jc w:val="center"/>
        <w:rPr>
          <w:rFonts w:hint="default" w:ascii="宋体" w:hAnsi="宋体" w:eastAsia="宋体"/>
          <w:b/>
          <w:color w:val="auto"/>
          <w:sz w:val="28"/>
          <w:szCs w:val="28"/>
          <w:highlight w:val="none"/>
          <w:lang w:val="en-US" w:eastAsia="zh-CN"/>
        </w:rPr>
      </w:pPr>
      <w:r>
        <w:rPr>
          <w:rStyle w:val="24"/>
          <w:rFonts w:hint="eastAsia" w:ascii="宋体" w:hAnsi="宋体"/>
          <w:color w:val="auto"/>
          <w:sz w:val="28"/>
          <w:szCs w:val="28"/>
          <w:highlight w:val="none"/>
          <w:lang w:val="en-US" w:eastAsia="zh-CN"/>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合同编号：WJ2025XXX</w:t>
      </w:r>
    </w:p>
    <w:p w14:paraId="2EEAF6E2">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7475ACB8">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019334CE">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2E7EDDA6">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14:paraId="124E4DC9">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987419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29F40D3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7EDA7A6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1C4480B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14:paraId="363BBE8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2AFEFC2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14:paraId="12140AA1">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30D7C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1E28FD62">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14:paraId="230EFBD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14:paraId="1FFB3BD2">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14:paraId="408A3098">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14:paraId="519EBCAE">
            <w:pPr>
              <w:pStyle w:val="17"/>
              <w:spacing w:before="0" w:beforeAutospacing="0" w:after="0" w:afterAutospacing="0"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数量</w:t>
            </w:r>
          </w:p>
          <w:p w14:paraId="49CD938A">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（单位）</w:t>
            </w:r>
          </w:p>
        </w:tc>
        <w:tc>
          <w:tcPr>
            <w:tcW w:w="934" w:type="dxa"/>
            <w:vAlign w:val="center"/>
          </w:tcPr>
          <w:p w14:paraId="3078405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14:paraId="5B1C5E3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14:paraId="3A977FF0">
            <w:pPr>
              <w:pStyle w:val="17"/>
              <w:spacing w:before="0" w:beforeAutospacing="0" w:after="0" w:afterAutospacing="0"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产地</w:t>
            </w:r>
          </w:p>
          <w:p w14:paraId="1BEC7755">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类型</w:t>
            </w:r>
          </w:p>
        </w:tc>
        <w:tc>
          <w:tcPr>
            <w:tcW w:w="1211" w:type="dxa"/>
            <w:vAlign w:val="center"/>
          </w:tcPr>
          <w:p w14:paraId="59AE131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14:paraId="3764B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3E7D3600">
            <w:pPr>
              <w:pStyle w:val="17"/>
              <w:spacing w:before="0" w:beforeAutospacing="0" w:after="0" w:afterAutospacing="0" w:line="360" w:lineRule="auto"/>
              <w:rPr>
                <w:rFonts w:ascii="宋体" w:hAnsi="宋体" w:cs="宋体"/>
                <w:color w:val="auto"/>
                <w:szCs w:val="24"/>
                <w:highlight w:val="none"/>
              </w:rPr>
            </w:pPr>
          </w:p>
        </w:tc>
        <w:tc>
          <w:tcPr>
            <w:tcW w:w="1126" w:type="dxa"/>
          </w:tcPr>
          <w:p w14:paraId="4B06CC2F">
            <w:pPr>
              <w:pStyle w:val="17"/>
              <w:spacing w:before="0" w:beforeAutospacing="0" w:after="0" w:afterAutospacing="0" w:line="360" w:lineRule="auto"/>
              <w:rPr>
                <w:rFonts w:ascii="宋体" w:hAnsi="宋体" w:cs="宋体"/>
                <w:color w:val="auto"/>
                <w:szCs w:val="24"/>
                <w:highlight w:val="none"/>
              </w:rPr>
            </w:pPr>
          </w:p>
        </w:tc>
        <w:tc>
          <w:tcPr>
            <w:tcW w:w="794" w:type="dxa"/>
          </w:tcPr>
          <w:p w14:paraId="54811707">
            <w:pPr>
              <w:pStyle w:val="17"/>
              <w:spacing w:before="0" w:beforeAutospacing="0" w:after="0" w:afterAutospacing="0" w:line="360" w:lineRule="auto"/>
              <w:rPr>
                <w:rFonts w:ascii="宋体" w:hAnsi="宋体" w:cs="宋体"/>
                <w:color w:val="auto"/>
                <w:szCs w:val="24"/>
                <w:highlight w:val="none"/>
              </w:rPr>
            </w:pPr>
          </w:p>
        </w:tc>
        <w:tc>
          <w:tcPr>
            <w:tcW w:w="963" w:type="dxa"/>
          </w:tcPr>
          <w:p w14:paraId="3A37BFFC">
            <w:pPr>
              <w:pStyle w:val="17"/>
              <w:spacing w:before="0" w:beforeAutospacing="0" w:after="0" w:afterAutospacing="0" w:line="360" w:lineRule="auto"/>
              <w:rPr>
                <w:rFonts w:ascii="宋体" w:hAnsi="宋体" w:cs="宋体"/>
                <w:color w:val="auto"/>
                <w:szCs w:val="24"/>
                <w:highlight w:val="none"/>
              </w:rPr>
            </w:pPr>
          </w:p>
        </w:tc>
        <w:tc>
          <w:tcPr>
            <w:tcW w:w="1341" w:type="dxa"/>
          </w:tcPr>
          <w:p w14:paraId="06984B2D">
            <w:pPr>
              <w:pStyle w:val="17"/>
              <w:spacing w:before="0" w:beforeAutospacing="0" w:after="0" w:afterAutospacing="0" w:line="360" w:lineRule="auto"/>
              <w:rPr>
                <w:rFonts w:ascii="宋体" w:hAnsi="宋体" w:cs="宋体"/>
                <w:color w:val="auto"/>
                <w:szCs w:val="24"/>
                <w:highlight w:val="none"/>
              </w:rPr>
            </w:pPr>
          </w:p>
        </w:tc>
        <w:tc>
          <w:tcPr>
            <w:tcW w:w="934" w:type="dxa"/>
          </w:tcPr>
          <w:p w14:paraId="71F2B389">
            <w:pPr>
              <w:pStyle w:val="17"/>
              <w:spacing w:before="0" w:beforeAutospacing="0" w:after="0" w:afterAutospacing="0" w:line="360" w:lineRule="auto"/>
              <w:rPr>
                <w:rFonts w:ascii="宋体" w:hAnsi="宋体" w:cs="宋体"/>
                <w:color w:val="auto"/>
                <w:szCs w:val="24"/>
                <w:highlight w:val="none"/>
              </w:rPr>
            </w:pPr>
          </w:p>
        </w:tc>
        <w:tc>
          <w:tcPr>
            <w:tcW w:w="1050" w:type="dxa"/>
          </w:tcPr>
          <w:p w14:paraId="5F8A9D39">
            <w:pPr>
              <w:pStyle w:val="17"/>
              <w:spacing w:before="0" w:beforeAutospacing="0" w:after="0" w:afterAutospacing="0" w:line="360" w:lineRule="auto"/>
              <w:rPr>
                <w:rFonts w:ascii="宋体" w:hAnsi="宋体" w:cs="宋体"/>
                <w:color w:val="auto"/>
                <w:szCs w:val="24"/>
                <w:highlight w:val="none"/>
              </w:rPr>
            </w:pPr>
          </w:p>
        </w:tc>
        <w:tc>
          <w:tcPr>
            <w:tcW w:w="935" w:type="dxa"/>
          </w:tcPr>
          <w:p w14:paraId="7866CCC9">
            <w:pPr>
              <w:pStyle w:val="17"/>
              <w:spacing w:before="0" w:beforeAutospacing="0" w:after="0" w:afterAutospacing="0" w:line="360" w:lineRule="auto"/>
              <w:rPr>
                <w:rFonts w:ascii="宋体" w:hAnsi="宋体" w:cs="宋体"/>
                <w:color w:val="auto"/>
                <w:szCs w:val="24"/>
                <w:highlight w:val="none"/>
              </w:rPr>
            </w:pPr>
          </w:p>
        </w:tc>
        <w:tc>
          <w:tcPr>
            <w:tcW w:w="1211" w:type="dxa"/>
          </w:tcPr>
          <w:p w14:paraId="6E596AD6">
            <w:pPr>
              <w:pStyle w:val="17"/>
              <w:spacing w:before="0" w:beforeAutospacing="0" w:after="0" w:afterAutospacing="0" w:line="360" w:lineRule="auto"/>
              <w:rPr>
                <w:rFonts w:ascii="宋体" w:hAnsi="宋体" w:cs="宋体"/>
                <w:color w:val="auto"/>
                <w:szCs w:val="24"/>
                <w:highlight w:val="none"/>
              </w:rPr>
            </w:pPr>
          </w:p>
        </w:tc>
      </w:tr>
    </w:tbl>
    <w:p w14:paraId="2A9FA77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46D918C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14:paraId="512BA3B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30181FBF">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14:paraId="1922895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14:paraId="1178BB1C">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14:paraId="33C18B9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14:paraId="1FD975F7">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2EB09EF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14:paraId="149921D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2122E39D">
      <w:pPr>
        <w:pStyle w:val="17"/>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14:paraId="6CF67572">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57B6F40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14:paraId="19A0EF5B">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14:paraId="3CBB5A67">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14:paraId="1305F7EA">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14:paraId="2168E9C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639DE5D4">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17827C3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578AF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1955BB79">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2E5298C1">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18C4D7BE">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09AC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A2326C5">
            <w:pPr>
              <w:pStyle w:val="17"/>
              <w:spacing w:before="0" w:beforeAutospacing="0" w:after="0" w:afterAutospacing="0" w:line="360" w:lineRule="auto"/>
              <w:rPr>
                <w:rFonts w:ascii="宋体" w:hAnsi="宋体"/>
                <w:color w:val="auto"/>
                <w:szCs w:val="24"/>
                <w:highlight w:val="none"/>
              </w:rPr>
            </w:pPr>
          </w:p>
        </w:tc>
        <w:tc>
          <w:tcPr>
            <w:tcW w:w="3686" w:type="dxa"/>
          </w:tcPr>
          <w:p w14:paraId="03AA0848">
            <w:pPr>
              <w:pStyle w:val="17"/>
              <w:spacing w:before="0" w:beforeAutospacing="0" w:after="0" w:afterAutospacing="0" w:line="360" w:lineRule="auto"/>
              <w:rPr>
                <w:rFonts w:ascii="宋体" w:hAnsi="宋体"/>
                <w:color w:val="auto"/>
                <w:szCs w:val="24"/>
                <w:highlight w:val="none"/>
              </w:rPr>
            </w:pPr>
          </w:p>
        </w:tc>
        <w:tc>
          <w:tcPr>
            <w:tcW w:w="5521" w:type="dxa"/>
          </w:tcPr>
          <w:p w14:paraId="2F0B8511">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14:paraId="2B1B2BF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23A980A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0D47FFA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007484C9">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02A08E1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2DFABAFD">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14:paraId="321BB2E9">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14:paraId="3BCB676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14:paraId="2D1FDCEE">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14:paraId="7BAE07A1">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14:paraId="053CC0E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14:paraId="5F07F52D">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14:paraId="6918B1C9">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2C22DEA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646FA41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6921749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0BC85DD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405D5C0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523D193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3EACD1F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639C975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2B5140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35726BE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26A46597">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14:paraId="15463731">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14:paraId="15CDD36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14:paraId="57D0D94A">
      <w:pPr>
        <w:pStyle w:val="6"/>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14:paraId="68D2467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291BFD8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4E2BB9D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06363E6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63EA109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71092FA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0C417598">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9A7E8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A3996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BF10ED">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D7664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1A36E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4CF7F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16882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C4BB0D">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4DF789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45A50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9F1DC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47D92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C9F09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1C54E5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95BC2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4B1A7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F6BA0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1A562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CE6BB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4A0F3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22113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403AD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DFC98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B5349E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05970F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D8E8C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22314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110156">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B0926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B8595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9789A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87E9C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BDAC6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CD418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8553B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3AC36ADF">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14:paraId="3081AF34">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74615B69">
      <w:pPr>
        <w:pStyle w:val="17"/>
        <w:spacing w:before="0" w:beforeAutospacing="0" w:after="0" w:afterAutospacing="0" w:line="360" w:lineRule="auto"/>
        <w:rPr>
          <w:rFonts w:hint="eastAsia"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5E5A94C2">
      <w:pPr>
        <w:spacing w:line="360" w:lineRule="auto"/>
        <w:jc w:val="center"/>
        <w:rPr>
          <w:rFonts w:ascii="宋体" w:hAnsi="宋体"/>
          <w:b/>
          <w:color w:val="auto"/>
          <w:sz w:val="28"/>
          <w:szCs w:val="28"/>
          <w:highlight w:val="none"/>
        </w:rPr>
      </w:pPr>
      <w:r>
        <w:rPr>
          <w:rFonts w:hint="eastAsia" w:ascii="宋体" w:hAnsi="宋体" w:cs="宋体"/>
          <w:color w:val="auto"/>
          <w:szCs w:val="24"/>
          <w:highlight w:val="none"/>
          <w:lang w:eastAsia="zh-CN"/>
        </w:rPr>
        <w:t>温馨提醒：采购人业主合同签订后要把合同扫描件发到项目群，要把合同签订日期与委托代理人报国资处经办人员，故有写必填的请都要填上去。</w:t>
      </w:r>
      <w:r>
        <w:rPr>
          <w:rStyle w:val="24"/>
          <w:rFonts w:hint="eastAsia" w:ascii="宋体" w:hAnsi="宋体"/>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35B3AEB4">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合同编号：WJ2025XXX</w:t>
      </w:r>
    </w:p>
    <w:p w14:paraId="141AA0EE">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7081F0AE">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31ACA42F">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694BAC7A">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3915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2397A464">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24EA4CA2">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F757B0C">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44B4331D">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FC0DA03">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1AD5EF68">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D54EBE5">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B2F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EF69B7C">
            <w:pPr>
              <w:rPr>
                <w:rFonts w:ascii="宋体" w:hAnsi="宋体"/>
                <w:color w:val="auto"/>
                <w:sz w:val="24"/>
                <w:szCs w:val="24"/>
                <w:highlight w:val="none"/>
              </w:rPr>
            </w:pPr>
          </w:p>
        </w:tc>
        <w:tc>
          <w:tcPr>
            <w:tcW w:w="993" w:type="dxa"/>
          </w:tcPr>
          <w:p w14:paraId="5D81A0C3">
            <w:pPr>
              <w:rPr>
                <w:rFonts w:ascii="宋体" w:hAnsi="宋体"/>
                <w:color w:val="auto"/>
                <w:sz w:val="24"/>
                <w:szCs w:val="24"/>
                <w:highlight w:val="none"/>
              </w:rPr>
            </w:pPr>
          </w:p>
        </w:tc>
        <w:tc>
          <w:tcPr>
            <w:tcW w:w="1680" w:type="dxa"/>
            <w:vAlign w:val="center"/>
          </w:tcPr>
          <w:p w14:paraId="4E521518">
            <w:pPr>
              <w:rPr>
                <w:rFonts w:ascii="宋体" w:hAnsi="宋体"/>
                <w:b/>
                <w:color w:val="auto"/>
                <w:sz w:val="24"/>
                <w:szCs w:val="24"/>
                <w:highlight w:val="none"/>
              </w:rPr>
            </w:pPr>
          </w:p>
        </w:tc>
        <w:tc>
          <w:tcPr>
            <w:tcW w:w="1050" w:type="dxa"/>
          </w:tcPr>
          <w:p w14:paraId="295E417F">
            <w:pPr>
              <w:rPr>
                <w:rFonts w:ascii="宋体" w:hAnsi="宋体"/>
                <w:color w:val="auto"/>
                <w:sz w:val="24"/>
                <w:szCs w:val="24"/>
                <w:highlight w:val="none"/>
              </w:rPr>
            </w:pPr>
          </w:p>
        </w:tc>
        <w:tc>
          <w:tcPr>
            <w:tcW w:w="840" w:type="dxa"/>
          </w:tcPr>
          <w:p w14:paraId="7148D6CE">
            <w:pPr>
              <w:rPr>
                <w:rFonts w:ascii="宋体" w:hAnsi="宋体"/>
                <w:color w:val="auto"/>
                <w:sz w:val="24"/>
                <w:szCs w:val="24"/>
                <w:highlight w:val="none"/>
              </w:rPr>
            </w:pPr>
          </w:p>
        </w:tc>
        <w:tc>
          <w:tcPr>
            <w:tcW w:w="840" w:type="dxa"/>
          </w:tcPr>
          <w:p w14:paraId="35E6DB5F">
            <w:pPr>
              <w:rPr>
                <w:rFonts w:ascii="宋体" w:hAnsi="宋体"/>
                <w:color w:val="auto"/>
                <w:sz w:val="24"/>
                <w:szCs w:val="24"/>
                <w:highlight w:val="none"/>
              </w:rPr>
            </w:pPr>
          </w:p>
        </w:tc>
        <w:tc>
          <w:tcPr>
            <w:tcW w:w="2100" w:type="dxa"/>
          </w:tcPr>
          <w:p w14:paraId="5FDC733E">
            <w:pPr>
              <w:rPr>
                <w:rFonts w:ascii="宋体" w:hAnsi="宋体"/>
                <w:color w:val="auto"/>
                <w:sz w:val="24"/>
                <w:szCs w:val="24"/>
                <w:highlight w:val="none"/>
              </w:rPr>
            </w:pPr>
          </w:p>
        </w:tc>
      </w:tr>
      <w:tr w14:paraId="1CB6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2EDE4DF">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3ADC0BA0">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1A644C34">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061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641D7152">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102410DB">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6EEC4EF">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2FBFBBA5">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5FA5288C">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1198FAD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317A7B8E">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5314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280F7311">
            <w:pPr>
              <w:rPr>
                <w:rFonts w:ascii="宋体" w:hAnsi="宋体"/>
                <w:color w:val="auto"/>
                <w:sz w:val="24"/>
                <w:szCs w:val="24"/>
                <w:highlight w:val="none"/>
              </w:rPr>
            </w:pPr>
          </w:p>
        </w:tc>
        <w:tc>
          <w:tcPr>
            <w:tcW w:w="993" w:type="dxa"/>
          </w:tcPr>
          <w:p w14:paraId="5E31B22B">
            <w:pPr>
              <w:rPr>
                <w:rFonts w:ascii="宋体" w:hAnsi="宋体"/>
                <w:color w:val="auto"/>
                <w:sz w:val="24"/>
                <w:szCs w:val="24"/>
                <w:highlight w:val="none"/>
              </w:rPr>
            </w:pPr>
          </w:p>
        </w:tc>
        <w:tc>
          <w:tcPr>
            <w:tcW w:w="1680" w:type="dxa"/>
            <w:vAlign w:val="center"/>
          </w:tcPr>
          <w:p w14:paraId="2423DE0B">
            <w:pPr>
              <w:rPr>
                <w:rFonts w:ascii="宋体" w:hAnsi="宋体"/>
                <w:b/>
                <w:color w:val="auto"/>
                <w:sz w:val="24"/>
                <w:szCs w:val="24"/>
                <w:highlight w:val="none"/>
              </w:rPr>
            </w:pPr>
          </w:p>
        </w:tc>
        <w:tc>
          <w:tcPr>
            <w:tcW w:w="1050" w:type="dxa"/>
          </w:tcPr>
          <w:p w14:paraId="1F35A291">
            <w:pPr>
              <w:rPr>
                <w:rFonts w:ascii="宋体" w:hAnsi="宋体"/>
                <w:color w:val="auto"/>
                <w:sz w:val="24"/>
                <w:szCs w:val="24"/>
                <w:highlight w:val="none"/>
              </w:rPr>
            </w:pPr>
          </w:p>
        </w:tc>
        <w:tc>
          <w:tcPr>
            <w:tcW w:w="840" w:type="dxa"/>
          </w:tcPr>
          <w:p w14:paraId="0765FDEA">
            <w:pPr>
              <w:rPr>
                <w:rFonts w:ascii="宋体" w:hAnsi="宋体"/>
                <w:color w:val="auto"/>
                <w:sz w:val="24"/>
                <w:szCs w:val="24"/>
                <w:highlight w:val="none"/>
              </w:rPr>
            </w:pPr>
          </w:p>
        </w:tc>
        <w:tc>
          <w:tcPr>
            <w:tcW w:w="840" w:type="dxa"/>
          </w:tcPr>
          <w:p w14:paraId="3589FCE3">
            <w:pPr>
              <w:rPr>
                <w:rFonts w:ascii="宋体" w:hAnsi="宋体"/>
                <w:color w:val="auto"/>
                <w:sz w:val="24"/>
                <w:szCs w:val="24"/>
                <w:highlight w:val="none"/>
              </w:rPr>
            </w:pPr>
          </w:p>
        </w:tc>
        <w:tc>
          <w:tcPr>
            <w:tcW w:w="2100" w:type="dxa"/>
          </w:tcPr>
          <w:p w14:paraId="53DECAC3">
            <w:pPr>
              <w:rPr>
                <w:rFonts w:ascii="宋体" w:hAnsi="宋体"/>
                <w:color w:val="auto"/>
                <w:sz w:val="24"/>
                <w:szCs w:val="24"/>
                <w:highlight w:val="none"/>
              </w:rPr>
            </w:pPr>
          </w:p>
        </w:tc>
      </w:tr>
      <w:tr w14:paraId="364B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2797F1F6">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2F066C3A">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712F4F00">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7EB23733">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10AD0E74">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609BF4C5">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50F091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2B9B91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6BC4B8">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0ADFC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6F38F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48085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F80B9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A44F27">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C6ABF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EC15D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88A36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D6D1D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037E7A">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7CCDBF">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E56A7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6C605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B26FE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0F9B8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01B03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5C97C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F906F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102F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04ABF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F4760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D83C6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CCC89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48854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99C3E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64A41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535CF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C451E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436368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694CC9">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A0AA1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56C81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3EC0D449">
      <w:pPr>
        <w:pStyle w:val="17"/>
        <w:spacing w:before="75" w:after="75" w:line="360" w:lineRule="auto"/>
        <w:rPr>
          <w:rFonts w:ascii="宋体" w:hAnsi="宋体"/>
          <w:color w:val="auto"/>
          <w:szCs w:val="24"/>
          <w:highlight w:val="none"/>
        </w:rPr>
      </w:pPr>
      <w:r>
        <w:rPr>
          <w:rFonts w:ascii="宋体" w:hAnsi="宋体"/>
          <w:color w:val="auto"/>
          <w:szCs w:val="24"/>
          <w:highlight w:val="none"/>
        </w:rPr>
        <w:t> </w:t>
      </w:r>
    </w:p>
    <w:p w14:paraId="1A53A2CD">
      <w:pPr>
        <w:spacing w:line="480" w:lineRule="exact"/>
        <w:jc w:val="left"/>
        <w:rPr>
          <w:rFonts w:ascii="宋体" w:hAnsi="宋体"/>
          <w:color w:val="auto"/>
          <w:sz w:val="24"/>
          <w:szCs w:val="24"/>
          <w:highlight w:val="none"/>
        </w:rPr>
      </w:pPr>
    </w:p>
    <w:p w14:paraId="084F8644">
      <w:pPr>
        <w:pStyle w:val="17"/>
        <w:spacing w:before="75" w:after="75" w:line="360" w:lineRule="auto"/>
        <w:rPr>
          <w:rFonts w:ascii="宋体" w:hAnsi="宋体"/>
          <w:color w:val="auto"/>
          <w:szCs w:val="24"/>
          <w:highlight w:val="none"/>
        </w:rPr>
      </w:pPr>
    </w:p>
    <w:p w14:paraId="1D406FFD">
      <w:pPr>
        <w:pStyle w:val="17"/>
        <w:spacing w:before="75" w:after="75" w:line="360" w:lineRule="auto"/>
        <w:rPr>
          <w:rFonts w:ascii="宋体" w:hAnsi="宋体"/>
          <w:color w:val="auto"/>
          <w:szCs w:val="24"/>
          <w:highlight w:val="none"/>
        </w:rPr>
      </w:pPr>
    </w:p>
    <w:p w14:paraId="2039942A">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154A1E63">
      <w:pPr>
        <w:rPr>
          <w:rFonts w:ascii="宋体" w:hAnsi="宋体"/>
          <w:color w:val="auto"/>
          <w:highlight w:val="none"/>
        </w:rPr>
      </w:pPr>
    </w:p>
    <w:p w14:paraId="3E22D352">
      <w:pPr>
        <w:pStyle w:val="17"/>
        <w:spacing w:before="75" w:after="75" w:line="360" w:lineRule="auto"/>
        <w:rPr>
          <w:rFonts w:ascii="宋体" w:hAnsi="宋体"/>
          <w:color w:val="auto"/>
          <w:szCs w:val="24"/>
          <w:highlight w:val="none"/>
        </w:rPr>
      </w:pPr>
    </w:p>
    <w:p w14:paraId="00C7BED9">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8CB3A8D">
      <w:pPr>
        <w:pStyle w:val="17"/>
        <w:spacing w:before="75" w:after="75"/>
        <w:rPr>
          <w:rFonts w:ascii="宋体" w:hAnsi="宋体"/>
          <w:color w:val="auto"/>
          <w:szCs w:val="24"/>
          <w:highlight w:val="none"/>
        </w:rPr>
      </w:pPr>
      <w:r>
        <w:rPr>
          <w:rFonts w:ascii="宋体" w:hAnsi="宋体"/>
          <w:color w:val="auto"/>
          <w:szCs w:val="24"/>
          <w:highlight w:val="none"/>
        </w:rPr>
        <w:t>                                                                          </w:t>
      </w:r>
    </w:p>
    <w:p w14:paraId="04E3472E">
      <w:pPr>
        <w:jc w:val="center"/>
        <w:rPr>
          <w:rFonts w:ascii="宋体" w:hAnsi="宋体"/>
          <w:b/>
          <w:color w:val="auto"/>
          <w:sz w:val="32"/>
          <w:highlight w:val="none"/>
        </w:rPr>
      </w:pPr>
    </w:p>
    <w:p w14:paraId="2C4697FD">
      <w:pPr>
        <w:jc w:val="center"/>
        <w:rPr>
          <w:rFonts w:ascii="宋体" w:hAnsi="宋体"/>
          <w:b/>
          <w:color w:val="auto"/>
          <w:sz w:val="32"/>
          <w:highlight w:val="none"/>
        </w:rPr>
      </w:pPr>
    </w:p>
    <w:p w14:paraId="2DCD930D">
      <w:pPr>
        <w:jc w:val="center"/>
        <w:rPr>
          <w:rFonts w:ascii="宋体" w:hAnsi="宋体"/>
          <w:b/>
          <w:color w:val="auto"/>
          <w:sz w:val="32"/>
          <w:highlight w:val="none"/>
        </w:rPr>
      </w:pPr>
    </w:p>
    <w:p w14:paraId="7AF2DD69">
      <w:pPr>
        <w:jc w:val="center"/>
        <w:rPr>
          <w:rFonts w:ascii="宋体" w:hAnsi="宋体"/>
          <w:b/>
          <w:color w:val="auto"/>
          <w:sz w:val="32"/>
          <w:highlight w:val="none"/>
        </w:rPr>
      </w:pPr>
    </w:p>
    <w:p w14:paraId="7750B3F3">
      <w:pPr>
        <w:jc w:val="center"/>
        <w:rPr>
          <w:rFonts w:ascii="宋体" w:hAnsi="宋体"/>
          <w:b/>
          <w:color w:val="auto"/>
          <w:sz w:val="32"/>
          <w:highlight w:val="none"/>
        </w:rPr>
      </w:pPr>
    </w:p>
    <w:p w14:paraId="7036BEA6">
      <w:pPr>
        <w:jc w:val="center"/>
        <w:rPr>
          <w:rFonts w:ascii="宋体" w:hAnsi="宋体"/>
          <w:b/>
          <w:color w:val="auto"/>
          <w:sz w:val="32"/>
          <w:highlight w:val="none"/>
        </w:rPr>
      </w:pPr>
    </w:p>
    <w:p w14:paraId="1EBA9080">
      <w:pPr>
        <w:jc w:val="center"/>
        <w:rPr>
          <w:rFonts w:ascii="宋体" w:hAnsi="宋体"/>
          <w:b/>
          <w:color w:val="auto"/>
          <w:sz w:val="32"/>
          <w:highlight w:val="none"/>
        </w:rPr>
      </w:pPr>
    </w:p>
    <w:p w14:paraId="28ED155B">
      <w:pPr>
        <w:jc w:val="center"/>
        <w:rPr>
          <w:rFonts w:ascii="宋体" w:hAnsi="宋体"/>
          <w:b/>
          <w:color w:val="auto"/>
          <w:sz w:val="32"/>
          <w:highlight w:val="none"/>
        </w:rPr>
      </w:pPr>
    </w:p>
    <w:p w14:paraId="27DE974F">
      <w:pPr>
        <w:jc w:val="both"/>
        <w:rPr>
          <w:rFonts w:ascii="宋体"/>
          <w:b/>
          <w:color w:val="auto"/>
          <w:sz w:val="32"/>
          <w:highlight w:val="none"/>
        </w:rPr>
      </w:pPr>
      <w:r>
        <w:rPr>
          <w:rFonts w:hint="eastAsia" w:ascii="宋体"/>
          <w:b/>
          <w:color w:val="auto"/>
          <w:sz w:val="32"/>
          <w:highlight w:val="none"/>
        </w:rPr>
        <w:t>福建农林大学物资设备验收单（版本：V</w:t>
      </w:r>
      <w:r>
        <w:rPr>
          <w:rFonts w:hint="eastAsia" w:ascii="宋体"/>
          <w:b/>
          <w:color w:val="auto"/>
          <w:sz w:val="32"/>
          <w:highlight w:val="none"/>
          <w:lang w:val="en-US" w:eastAsia="zh-CN"/>
        </w:rPr>
        <w:t>10</w:t>
      </w:r>
      <w:r>
        <w:rPr>
          <w:rFonts w:hint="eastAsia" w:ascii="宋体"/>
          <w:b/>
          <w:color w:val="auto"/>
          <w:sz w:val="32"/>
          <w:highlight w:val="none"/>
        </w:rPr>
        <w:t>）</w:t>
      </w:r>
      <w:r>
        <w:rPr>
          <w:rStyle w:val="24"/>
          <w:rFonts w:ascii="宋体" w:hAnsi="宋体"/>
          <w:color w:val="auto"/>
          <w:sz w:val="28"/>
          <w:szCs w:val="28"/>
          <w:highlight w:val="none"/>
        </w:rPr>
        <w:t>（</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tbl>
      <w:tblPr>
        <w:tblStyle w:val="2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54"/>
        <w:gridCol w:w="811"/>
        <w:gridCol w:w="331"/>
        <w:gridCol w:w="1594"/>
        <w:gridCol w:w="397"/>
        <w:gridCol w:w="1359"/>
        <w:gridCol w:w="349"/>
        <w:gridCol w:w="951"/>
        <w:gridCol w:w="820"/>
        <w:gridCol w:w="1057"/>
      </w:tblGrid>
      <w:tr w14:paraId="0288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pct"/>
            <w:gridSpan w:val="2"/>
            <w:vAlign w:val="center"/>
          </w:tcPr>
          <w:p w14:paraId="20FC305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410" w:type="pct"/>
            <w:gridSpan w:val="5"/>
            <w:vAlign w:val="center"/>
          </w:tcPr>
          <w:p w14:paraId="63B1DBFD">
            <w:pPr>
              <w:spacing w:line="260" w:lineRule="exact"/>
              <w:jc w:val="center"/>
              <w:rPr>
                <w:rFonts w:ascii="仿宋" w:hAnsi="仿宋" w:eastAsia="仿宋"/>
                <w:color w:val="auto"/>
                <w:sz w:val="24"/>
                <w:szCs w:val="24"/>
                <w:highlight w:val="none"/>
              </w:rPr>
            </w:pPr>
          </w:p>
        </w:tc>
        <w:tc>
          <w:tcPr>
            <w:tcW w:w="697" w:type="pct"/>
            <w:gridSpan w:val="2"/>
            <w:vAlign w:val="center"/>
          </w:tcPr>
          <w:p w14:paraId="4BC6912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1006" w:type="pct"/>
            <w:gridSpan w:val="2"/>
          </w:tcPr>
          <w:p w14:paraId="0AA1573D">
            <w:pPr>
              <w:spacing w:line="260" w:lineRule="exact"/>
              <w:rPr>
                <w:rFonts w:ascii="仿宋" w:hAnsi="仿宋" w:eastAsia="仿宋"/>
                <w:color w:val="auto"/>
                <w:sz w:val="24"/>
                <w:szCs w:val="24"/>
                <w:highlight w:val="none"/>
              </w:rPr>
            </w:pPr>
          </w:p>
        </w:tc>
      </w:tr>
      <w:tr w14:paraId="19AA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86" w:type="pct"/>
            <w:gridSpan w:val="2"/>
            <w:vAlign w:val="center"/>
          </w:tcPr>
          <w:p w14:paraId="0F7CCBF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613" w:type="pct"/>
            <w:gridSpan w:val="2"/>
            <w:vAlign w:val="center"/>
          </w:tcPr>
          <w:p w14:paraId="3EA09215">
            <w:pPr>
              <w:spacing w:line="260" w:lineRule="exact"/>
              <w:jc w:val="center"/>
              <w:rPr>
                <w:rFonts w:ascii="仿宋" w:hAnsi="仿宋" w:eastAsia="仿宋"/>
                <w:color w:val="auto"/>
                <w:sz w:val="24"/>
                <w:szCs w:val="24"/>
                <w:highlight w:val="none"/>
              </w:rPr>
            </w:pPr>
          </w:p>
        </w:tc>
        <w:tc>
          <w:tcPr>
            <w:tcW w:w="854" w:type="pct"/>
            <w:vAlign w:val="center"/>
          </w:tcPr>
          <w:p w14:paraId="4D8243B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941" w:type="pct"/>
            <w:gridSpan w:val="2"/>
            <w:vAlign w:val="center"/>
          </w:tcPr>
          <w:p w14:paraId="12B7AB0F">
            <w:pPr>
              <w:spacing w:line="260" w:lineRule="exact"/>
              <w:jc w:val="center"/>
              <w:rPr>
                <w:rFonts w:ascii="仿宋" w:hAnsi="仿宋" w:eastAsia="仿宋"/>
                <w:color w:val="auto"/>
                <w:sz w:val="24"/>
                <w:szCs w:val="24"/>
                <w:highlight w:val="none"/>
              </w:rPr>
            </w:pPr>
          </w:p>
        </w:tc>
        <w:tc>
          <w:tcPr>
            <w:tcW w:w="697" w:type="pct"/>
            <w:gridSpan w:val="2"/>
            <w:vAlign w:val="center"/>
          </w:tcPr>
          <w:p w14:paraId="5BEE7B2C">
            <w:pPr>
              <w:spacing w:line="2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006" w:type="pct"/>
            <w:gridSpan w:val="2"/>
          </w:tcPr>
          <w:p w14:paraId="7CB23218">
            <w:pPr>
              <w:spacing w:line="260" w:lineRule="exact"/>
              <w:rPr>
                <w:rFonts w:ascii="仿宋" w:hAnsi="仿宋" w:eastAsia="仿宋"/>
                <w:color w:val="auto"/>
                <w:sz w:val="24"/>
                <w:szCs w:val="24"/>
                <w:highlight w:val="none"/>
              </w:rPr>
            </w:pPr>
          </w:p>
        </w:tc>
      </w:tr>
      <w:tr w14:paraId="6C93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67" w:type="pct"/>
            <w:vMerge w:val="restart"/>
            <w:vAlign w:val="center"/>
          </w:tcPr>
          <w:p w14:paraId="7DBC188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0DFE30E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618" w:type="pct"/>
            <w:vAlign w:val="center"/>
          </w:tcPr>
          <w:p w14:paraId="4DA5DF8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68" w:type="pct"/>
            <w:gridSpan w:val="3"/>
            <w:vAlign w:val="center"/>
          </w:tcPr>
          <w:p w14:paraId="2C81D81B">
            <w:pPr>
              <w:spacing w:line="260" w:lineRule="exact"/>
              <w:jc w:val="center"/>
              <w:rPr>
                <w:rFonts w:ascii="仿宋" w:hAnsi="仿宋" w:eastAsia="仿宋"/>
                <w:color w:val="auto"/>
                <w:sz w:val="24"/>
                <w:szCs w:val="24"/>
                <w:highlight w:val="none"/>
              </w:rPr>
            </w:pPr>
          </w:p>
        </w:tc>
        <w:tc>
          <w:tcPr>
            <w:tcW w:w="213" w:type="pct"/>
            <w:vMerge w:val="restart"/>
            <w:tcBorders>
              <w:right w:val="single" w:color="auto" w:sz="4" w:space="0"/>
            </w:tcBorders>
            <w:vAlign w:val="center"/>
          </w:tcPr>
          <w:p w14:paraId="23D255F2">
            <w:pPr>
              <w:spacing w:line="260" w:lineRule="exact"/>
              <w:jc w:val="center"/>
              <w:rPr>
                <w:rFonts w:ascii="仿宋" w:hAnsi="仿宋" w:eastAsia="仿宋"/>
                <w:color w:val="auto"/>
                <w:sz w:val="24"/>
                <w:szCs w:val="24"/>
                <w:highlight w:val="none"/>
              </w:rPr>
            </w:pPr>
          </w:p>
          <w:p w14:paraId="64E66BD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3BD563D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43A90BEC">
            <w:pPr>
              <w:spacing w:line="260" w:lineRule="exact"/>
              <w:jc w:val="center"/>
              <w:rPr>
                <w:rFonts w:ascii="仿宋" w:hAnsi="仿宋" w:eastAsia="仿宋"/>
                <w:color w:val="auto"/>
                <w:sz w:val="24"/>
                <w:szCs w:val="24"/>
                <w:highlight w:val="none"/>
              </w:rPr>
            </w:pPr>
          </w:p>
        </w:tc>
        <w:tc>
          <w:tcPr>
            <w:tcW w:w="728" w:type="pct"/>
            <w:tcBorders>
              <w:right w:val="single" w:color="auto" w:sz="4" w:space="0"/>
            </w:tcBorders>
            <w:vAlign w:val="center"/>
          </w:tcPr>
          <w:p w14:paraId="07FDEC4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703" w:type="pct"/>
            <w:gridSpan w:val="4"/>
            <w:tcBorders>
              <w:right w:val="single" w:color="auto" w:sz="4" w:space="0"/>
            </w:tcBorders>
            <w:vAlign w:val="center"/>
          </w:tcPr>
          <w:p w14:paraId="5397AFF0">
            <w:pPr>
              <w:spacing w:line="260" w:lineRule="exact"/>
              <w:jc w:val="center"/>
              <w:rPr>
                <w:rFonts w:ascii="仿宋" w:hAnsi="仿宋" w:eastAsia="仿宋"/>
                <w:color w:val="auto"/>
                <w:sz w:val="24"/>
                <w:szCs w:val="24"/>
                <w:highlight w:val="none"/>
              </w:rPr>
            </w:pPr>
          </w:p>
        </w:tc>
      </w:tr>
      <w:tr w14:paraId="2588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67" w:type="pct"/>
            <w:vMerge w:val="continue"/>
            <w:vAlign w:val="center"/>
          </w:tcPr>
          <w:p w14:paraId="5B911ADF">
            <w:pPr>
              <w:spacing w:line="260" w:lineRule="exact"/>
              <w:jc w:val="center"/>
              <w:rPr>
                <w:rFonts w:ascii="仿宋" w:hAnsi="仿宋" w:eastAsia="仿宋"/>
                <w:color w:val="auto"/>
                <w:sz w:val="24"/>
                <w:szCs w:val="24"/>
                <w:highlight w:val="none"/>
              </w:rPr>
            </w:pPr>
          </w:p>
        </w:tc>
        <w:tc>
          <w:tcPr>
            <w:tcW w:w="618" w:type="pct"/>
            <w:vAlign w:val="center"/>
          </w:tcPr>
          <w:p w14:paraId="0B2C749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68" w:type="pct"/>
            <w:gridSpan w:val="3"/>
            <w:vAlign w:val="center"/>
          </w:tcPr>
          <w:p w14:paraId="046026B6">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vAlign w:val="center"/>
          </w:tcPr>
          <w:p w14:paraId="097CEB44">
            <w:pPr>
              <w:spacing w:line="42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5B1B2C0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03" w:type="pct"/>
            <w:gridSpan w:val="4"/>
            <w:tcBorders>
              <w:right w:val="single" w:color="auto" w:sz="4" w:space="0"/>
            </w:tcBorders>
            <w:vAlign w:val="center"/>
          </w:tcPr>
          <w:p w14:paraId="7D091F65">
            <w:pPr>
              <w:spacing w:line="260" w:lineRule="exact"/>
              <w:jc w:val="center"/>
              <w:rPr>
                <w:rFonts w:ascii="仿宋" w:hAnsi="仿宋" w:eastAsia="仿宋"/>
                <w:color w:val="auto"/>
                <w:sz w:val="24"/>
                <w:szCs w:val="24"/>
                <w:highlight w:val="none"/>
              </w:rPr>
            </w:pPr>
          </w:p>
        </w:tc>
      </w:tr>
      <w:tr w14:paraId="40E7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67" w:type="pct"/>
            <w:vMerge w:val="continue"/>
            <w:vAlign w:val="center"/>
          </w:tcPr>
          <w:p w14:paraId="11F6A072">
            <w:pPr>
              <w:spacing w:line="260" w:lineRule="exact"/>
              <w:jc w:val="center"/>
              <w:rPr>
                <w:rFonts w:ascii="仿宋" w:hAnsi="仿宋" w:eastAsia="仿宋"/>
                <w:color w:val="auto"/>
                <w:sz w:val="24"/>
                <w:szCs w:val="24"/>
                <w:highlight w:val="none"/>
              </w:rPr>
            </w:pPr>
          </w:p>
        </w:tc>
        <w:tc>
          <w:tcPr>
            <w:tcW w:w="618" w:type="pct"/>
            <w:vAlign w:val="center"/>
          </w:tcPr>
          <w:p w14:paraId="31F8BFA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68" w:type="pct"/>
            <w:gridSpan w:val="3"/>
          </w:tcPr>
          <w:p w14:paraId="7D8B595F">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tcPr>
          <w:p w14:paraId="6CD9F87A">
            <w:pPr>
              <w:spacing w:line="26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24DBC57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03" w:type="pct"/>
            <w:gridSpan w:val="4"/>
            <w:tcBorders>
              <w:right w:val="single" w:color="auto" w:sz="4" w:space="0"/>
            </w:tcBorders>
          </w:tcPr>
          <w:p w14:paraId="30D19DA6">
            <w:pPr>
              <w:spacing w:line="260" w:lineRule="exact"/>
              <w:rPr>
                <w:rFonts w:ascii="仿宋" w:hAnsi="仿宋" w:eastAsia="仿宋"/>
                <w:color w:val="auto"/>
                <w:sz w:val="24"/>
                <w:szCs w:val="24"/>
                <w:highlight w:val="none"/>
              </w:rPr>
            </w:pPr>
          </w:p>
        </w:tc>
      </w:tr>
      <w:tr w14:paraId="684B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7D5F5AC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货物清单:包括产品主机、随机备品备件、专用工具的名称及数量（可附表）</w:t>
            </w:r>
          </w:p>
        </w:tc>
      </w:tr>
      <w:tr w14:paraId="6777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5C165ACA">
            <w:pPr>
              <w:spacing w:line="2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618" w:type="pct"/>
            <w:vAlign w:val="center"/>
          </w:tcPr>
          <w:p w14:paraId="703AC28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435" w:type="pct"/>
            <w:vAlign w:val="center"/>
          </w:tcPr>
          <w:p w14:paraId="47316D6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是否免税进口</w:t>
            </w:r>
          </w:p>
        </w:tc>
        <w:tc>
          <w:tcPr>
            <w:tcW w:w="1032" w:type="pct"/>
            <w:gridSpan w:val="2"/>
            <w:vAlign w:val="center"/>
          </w:tcPr>
          <w:p w14:paraId="46156FE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品牌、型号、规格(配置)</w:t>
            </w:r>
          </w:p>
        </w:tc>
        <w:tc>
          <w:tcPr>
            <w:tcW w:w="941" w:type="pct"/>
            <w:gridSpan w:val="2"/>
            <w:vAlign w:val="center"/>
          </w:tcPr>
          <w:p w14:paraId="6350B64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存放地点</w:t>
            </w:r>
          </w:p>
        </w:tc>
        <w:tc>
          <w:tcPr>
            <w:tcW w:w="697" w:type="pct"/>
            <w:gridSpan w:val="2"/>
            <w:vAlign w:val="center"/>
          </w:tcPr>
          <w:p w14:paraId="4FAD073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440" w:type="pct"/>
            <w:vAlign w:val="center"/>
          </w:tcPr>
          <w:p w14:paraId="45FD59CE">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566" w:type="pct"/>
            <w:vAlign w:val="center"/>
          </w:tcPr>
          <w:p w14:paraId="79B4708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4207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tcPr>
          <w:p w14:paraId="1134A228">
            <w:pPr>
              <w:spacing w:line="260" w:lineRule="exact"/>
              <w:rPr>
                <w:rFonts w:ascii="仿宋" w:hAnsi="仿宋" w:eastAsia="仿宋"/>
                <w:color w:val="auto"/>
                <w:sz w:val="24"/>
                <w:szCs w:val="24"/>
                <w:highlight w:val="none"/>
              </w:rPr>
            </w:pPr>
          </w:p>
        </w:tc>
        <w:tc>
          <w:tcPr>
            <w:tcW w:w="618" w:type="pct"/>
            <w:vAlign w:val="center"/>
          </w:tcPr>
          <w:p w14:paraId="18E4A645">
            <w:pPr>
              <w:spacing w:line="260" w:lineRule="exact"/>
              <w:ind w:left="1151" w:leftChars="548"/>
              <w:rPr>
                <w:rFonts w:ascii="仿宋" w:hAnsi="仿宋" w:eastAsia="仿宋"/>
                <w:color w:val="auto"/>
                <w:sz w:val="24"/>
                <w:szCs w:val="24"/>
                <w:highlight w:val="none"/>
              </w:rPr>
            </w:pPr>
          </w:p>
        </w:tc>
        <w:tc>
          <w:tcPr>
            <w:tcW w:w="435" w:type="pct"/>
            <w:vAlign w:val="center"/>
          </w:tcPr>
          <w:p w14:paraId="1CBB6EA5">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1A65088D">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668DAC2">
            <w:pPr>
              <w:spacing w:line="260" w:lineRule="exact"/>
              <w:ind w:left="1151" w:leftChars="548"/>
              <w:rPr>
                <w:rFonts w:ascii="仿宋" w:hAnsi="仿宋" w:eastAsia="仿宋"/>
                <w:color w:val="auto"/>
                <w:sz w:val="24"/>
                <w:szCs w:val="24"/>
                <w:highlight w:val="none"/>
              </w:rPr>
            </w:pPr>
          </w:p>
        </w:tc>
        <w:tc>
          <w:tcPr>
            <w:tcW w:w="697" w:type="pct"/>
            <w:gridSpan w:val="2"/>
          </w:tcPr>
          <w:p w14:paraId="0B757C71">
            <w:pPr>
              <w:spacing w:line="260" w:lineRule="exact"/>
              <w:rPr>
                <w:rFonts w:ascii="仿宋" w:hAnsi="仿宋" w:eastAsia="仿宋"/>
                <w:color w:val="auto"/>
                <w:sz w:val="24"/>
                <w:szCs w:val="24"/>
                <w:highlight w:val="none"/>
              </w:rPr>
            </w:pPr>
          </w:p>
        </w:tc>
        <w:tc>
          <w:tcPr>
            <w:tcW w:w="440" w:type="pct"/>
          </w:tcPr>
          <w:p w14:paraId="1F9AB05C">
            <w:pPr>
              <w:spacing w:line="260" w:lineRule="exact"/>
              <w:rPr>
                <w:rFonts w:ascii="仿宋" w:hAnsi="仿宋" w:eastAsia="仿宋"/>
                <w:color w:val="auto"/>
                <w:sz w:val="24"/>
                <w:szCs w:val="24"/>
                <w:highlight w:val="none"/>
              </w:rPr>
            </w:pPr>
          </w:p>
        </w:tc>
        <w:tc>
          <w:tcPr>
            <w:tcW w:w="566" w:type="pct"/>
          </w:tcPr>
          <w:p w14:paraId="368BB24B">
            <w:pPr>
              <w:spacing w:line="260" w:lineRule="exact"/>
              <w:rPr>
                <w:rFonts w:ascii="仿宋" w:hAnsi="仿宋" w:eastAsia="仿宋"/>
                <w:color w:val="auto"/>
                <w:sz w:val="24"/>
                <w:szCs w:val="24"/>
                <w:highlight w:val="none"/>
              </w:rPr>
            </w:pPr>
          </w:p>
        </w:tc>
      </w:tr>
      <w:tr w14:paraId="5EAA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7" w:type="pct"/>
          </w:tcPr>
          <w:p w14:paraId="475C33FE">
            <w:pPr>
              <w:spacing w:line="260" w:lineRule="exact"/>
              <w:rPr>
                <w:rFonts w:ascii="仿宋" w:hAnsi="仿宋" w:eastAsia="仿宋"/>
                <w:color w:val="auto"/>
                <w:sz w:val="24"/>
                <w:szCs w:val="24"/>
                <w:highlight w:val="none"/>
              </w:rPr>
            </w:pPr>
          </w:p>
        </w:tc>
        <w:tc>
          <w:tcPr>
            <w:tcW w:w="618" w:type="pct"/>
            <w:vAlign w:val="center"/>
          </w:tcPr>
          <w:p w14:paraId="20FD28D7">
            <w:pPr>
              <w:spacing w:line="260" w:lineRule="exact"/>
              <w:ind w:left="1151" w:leftChars="548"/>
              <w:rPr>
                <w:rFonts w:ascii="仿宋" w:hAnsi="仿宋" w:eastAsia="仿宋"/>
                <w:color w:val="auto"/>
                <w:sz w:val="24"/>
                <w:szCs w:val="24"/>
                <w:highlight w:val="none"/>
              </w:rPr>
            </w:pPr>
          </w:p>
        </w:tc>
        <w:tc>
          <w:tcPr>
            <w:tcW w:w="435" w:type="pct"/>
            <w:vAlign w:val="center"/>
          </w:tcPr>
          <w:p w14:paraId="7F67374D">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162F81D1">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08EA30A5">
            <w:pPr>
              <w:spacing w:line="260" w:lineRule="exact"/>
              <w:ind w:left="1151" w:leftChars="548"/>
              <w:rPr>
                <w:rFonts w:ascii="仿宋" w:hAnsi="仿宋" w:eastAsia="仿宋"/>
                <w:color w:val="auto"/>
                <w:sz w:val="24"/>
                <w:szCs w:val="24"/>
                <w:highlight w:val="none"/>
              </w:rPr>
            </w:pPr>
          </w:p>
        </w:tc>
        <w:tc>
          <w:tcPr>
            <w:tcW w:w="697" w:type="pct"/>
            <w:gridSpan w:val="2"/>
          </w:tcPr>
          <w:p w14:paraId="17EFD1B2">
            <w:pPr>
              <w:spacing w:line="260" w:lineRule="exact"/>
              <w:rPr>
                <w:rFonts w:ascii="仿宋" w:hAnsi="仿宋" w:eastAsia="仿宋"/>
                <w:color w:val="auto"/>
                <w:sz w:val="24"/>
                <w:szCs w:val="24"/>
                <w:highlight w:val="none"/>
              </w:rPr>
            </w:pPr>
          </w:p>
        </w:tc>
        <w:tc>
          <w:tcPr>
            <w:tcW w:w="440" w:type="pct"/>
          </w:tcPr>
          <w:p w14:paraId="7C445B11">
            <w:pPr>
              <w:spacing w:line="260" w:lineRule="exact"/>
              <w:rPr>
                <w:rFonts w:ascii="仿宋" w:hAnsi="仿宋" w:eastAsia="仿宋"/>
                <w:color w:val="auto"/>
                <w:sz w:val="24"/>
                <w:szCs w:val="24"/>
                <w:highlight w:val="none"/>
              </w:rPr>
            </w:pPr>
          </w:p>
        </w:tc>
        <w:tc>
          <w:tcPr>
            <w:tcW w:w="566" w:type="pct"/>
          </w:tcPr>
          <w:p w14:paraId="2B25DE40">
            <w:pPr>
              <w:spacing w:line="260" w:lineRule="exact"/>
              <w:rPr>
                <w:rFonts w:ascii="仿宋" w:hAnsi="仿宋" w:eastAsia="仿宋"/>
                <w:color w:val="auto"/>
                <w:sz w:val="24"/>
                <w:szCs w:val="24"/>
                <w:highlight w:val="none"/>
              </w:rPr>
            </w:pPr>
          </w:p>
        </w:tc>
      </w:tr>
      <w:tr w14:paraId="4801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7" w:type="pct"/>
          </w:tcPr>
          <w:p w14:paraId="2F687714">
            <w:pPr>
              <w:spacing w:line="260" w:lineRule="exact"/>
              <w:rPr>
                <w:rFonts w:ascii="仿宋" w:hAnsi="仿宋" w:eastAsia="仿宋"/>
                <w:color w:val="auto"/>
                <w:sz w:val="24"/>
                <w:szCs w:val="24"/>
                <w:highlight w:val="none"/>
              </w:rPr>
            </w:pPr>
          </w:p>
        </w:tc>
        <w:tc>
          <w:tcPr>
            <w:tcW w:w="618" w:type="pct"/>
            <w:vAlign w:val="center"/>
          </w:tcPr>
          <w:p w14:paraId="6C98858A">
            <w:pPr>
              <w:spacing w:line="260" w:lineRule="exact"/>
              <w:ind w:left="1151" w:leftChars="548"/>
              <w:rPr>
                <w:rFonts w:ascii="仿宋" w:hAnsi="仿宋" w:eastAsia="仿宋"/>
                <w:color w:val="auto"/>
                <w:sz w:val="24"/>
                <w:szCs w:val="24"/>
                <w:highlight w:val="none"/>
              </w:rPr>
            </w:pPr>
          </w:p>
        </w:tc>
        <w:tc>
          <w:tcPr>
            <w:tcW w:w="435" w:type="pct"/>
            <w:vAlign w:val="center"/>
          </w:tcPr>
          <w:p w14:paraId="5E63C039">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75A0A8FE">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2CFCC872">
            <w:pPr>
              <w:spacing w:line="260" w:lineRule="exact"/>
              <w:ind w:left="1151" w:leftChars="548"/>
              <w:rPr>
                <w:rFonts w:ascii="仿宋" w:hAnsi="仿宋" w:eastAsia="仿宋"/>
                <w:color w:val="auto"/>
                <w:sz w:val="24"/>
                <w:szCs w:val="24"/>
                <w:highlight w:val="none"/>
              </w:rPr>
            </w:pPr>
          </w:p>
        </w:tc>
        <w:tc>
          <w:tcPr>
            <w:tcW w:w="697" w:type="pct"/>
            <w:gridSpan w:val="2"/>
          </w:tcPr>
          <w:p w14:paraId="69065659">
            <w:pPr>
              <w:spacing w:line="260" w:lineRule="exact"/>
              <w:rPr>
                <w:rFonts w:ascii="仿宋" w:hAnsi="仿宋" w:eastAsia="仿宋"/>
                <w:color w:val="auto"/>
                <w:sz w:val="24"/>
                <w:szCs w:val="24"/>
                <w:highlight w:val="none"/>
              </w:rPr>
            </w:pPr>
          </w:p>
        </w:tc>
        <w:tc>
          <w:tcPr>
            <w:tcW w:w="440" w:type="pct"/>
          </w:tcPr>
          <w:p w14:paraId="756E16C7">
            <w:pPr>
              <w:spacing w:line="260" w:lineRule="exact"/>
              <w:rPr>
                <w:rFonts w:ascii="仿宋" w:hAnsi="仿宋" w:eastAsia="仿宋"/>
                <w:color w:val="auto"/>
                <w:sz w:val="24"/>
                <w:szCs w:val="24"/>
                <w:highlight w:val="none"/>
              </w:rPr>
            </w:pPr>
          </w:p>
        </w:tc>
        <w:tc>
          <w:tcPr>
            <w:tcW w:w="566" w:type="pct"/>
          </w:tcPr>
          <w:p w14:paraId="3844FB07">
            <w:pPr>
              <w:spacing w:line="260" w:lineRule="exact"/>
              <w:rPr>
                <w:rFonts w:ascii="仿宋" w:hAnsi="仿宋" w:eastAsia="仿宋"/>
                <w:color w:val="auto"/>
                <w:sz w:val="24"/>
                <w:szCs w:val="24"/>
                <w:highlight w:val="none"/>
              </w:rPr>
            </w:pPr>
          </w:p>
        </w:tc>
      </w:tr>
      <w:tr w14:paraId="1666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7" w:type="pct"/>
            <w:vMerge w:val="restart"/>
            <w:vAlign w:val="center"/>
          </w:tcPr>
          <w:p w14:paraId="2719FE2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安装调试验收</w:t>
            </w:r>
          </w:p>
        </w:tc>
        <w:tc>
          <w:tcPr>
            <w:tcW w:w="618" w:type="pct"/>
            <w:vAlign w:val="center"/>
          </w:tcPr>
          <w:p w14:paraId="48D5333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供货单位</w:t>
            </w:r>
          </w:p>
        </w:tc>
        <w:tc>
          <w:tcPr>
            <w:tcW w:w="1468" w:type="pct"/>
            <w:gridSpan w:val="3"/>
            <w:vAlign w:val="bottom"/>
          </w:tcPr>
          <w:p w14:paraId="1EA596BB">
            <w:pPr>
              <w:spacing w:line="300" w:lineRule="exact"/>
              <w:jc w:val="right"/>
              <w:rPr>
                <w:rFonts w:ascii="仿宋" w:hAnsi="仿宋" w:eastAsia="仿宋"/>
                <w:b/>
                <w:color w:val="auto"/>
                <w:sz w:val="24"/>
                <w:szCs w:val="24"/>
                <w:highlight w:val="none"/>
              </w:rPr>
            </w:pPr>
            <w:r>
              <w:rPr>
                <w:rFonts w:hint="eastAsia" w:ascii="仿宋" w:hAnsi="仿宋" w:eastAsia="仿宋"/>
                <w:b/>
                <w:color w:val="auto"/>
                <w:sz w:val="24"/>
                <w:szCs w:val="24"/>
                <w:highlight w:val="none"/>
              </w:rPr>
              <w:t xml:space="preserve"> (签字并加盖公章)</w:t>
            </w:r>
          </w:p>
        </w:tc>
        <w:tc>
          <w:tcPr>
            <w:tcW w:w="2645" w:type="pct"/>
            <w:gridSpan w:val="6"/>
            <w:vMerge w:val="restart"/>
          </w:tcPr>
          <w:p w14:paraId="143EFB76">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包装、外观</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是、否）完好，数量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是、否）与标书一致，金额</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是、否）与标书一致，品牌、型号、规格（配置）</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是、否）与标书一致，若不一致，须提交相关说明。</w:t>
            </w:r>
          </w:p>
          <w:p w14:paraId="753D382D">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所附技术资料、说明书、保修卡等材料（是、否）齐全。安装调试运行状况（是、否）正常，安装调试验收（是、否）合格。</w:t>
            </w:r>
          </w:p>
          <w:p w14:paraId="43F0FC78">
            <w:pPr>
              <w:spacing w:line="34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44EF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267" w:type="pct"/>
            <w:vMerge w:val="continue"/>
            <w:vAlign w:val="center"/>
          </w:tcPr>
          <w:p w14:paraId="16DD8D04">
            <w:pPr>
              <w:spacing w:line="260" w:lineRule="exact"/>
              <w:jc w:val="center"/>
              <w:rPr>
                <w:rFonts w:ascii="仿宋" w:hAnsi="仿宋" w:eastAsia="仿宋"/>
                <w:color w:val="auto"/>
                <w:sz w:val="24"/>
                <w:szCs w:val="24"/>
                <w:highlight w:val="none"/>
              </w:rPr>
            </w:pPr>
          </w:p>
        </w:tc>
        <w:tc>
          <w:tcPr>
            <w:tcW w:w="618" w:type="pct"/>
            <w:vMerge w:val="restart"/>
          </w:tcPr>
          <w:p w14:paraId="4625993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实验室或科室或项目经办人、负责</w:t>
            </w:r>
            <w:r>
              <w:rPr>
                <w:rFonts w:ascii="仿宋" w:hAnsi="仿宋" w:eastAsia="仿宋"/>
                <w:color w:val="auto"/>
                <w:sz w:val="24"/>
                <w:szCs w:val="24"/>
                <w:highlight w:val="none"/>
              </w:rPr>
              <w:t>人</w:t>
            </w:r>
            <w:r>
              <w:rPr>
                <w:rFonts w:hint="eastAsia" w:ascii="仿宋" w:hAnsi="仿宋" w:eastAsia="仿宋"/>
                <w:color w:val="auto"/>
                <w:sz w:val="24"/>
                <w:szCs w:val="24"/>
                <w:highlight w:val="none"/>
              </w:rPr>
              <w:t>等（至少2人</w:t>
            </w:r>
            <w:r>
              <w:rPr>
                <w:rFonts w:ascii="仿宋" w:hAnsi="仿宋" w:eastAsia="仿宋"/>
                <w:color w:val="auto"/>
                <w:sz w:val="24"/>
                <w:szCs w:val="24"/>
                <w:highlight w:val="none"/>
              </w:rPr>
              <w:t>）</w:t>
            </w:r>
          </w:p>
        </w:tc>
        <w:tc>
          <w:tcPr>
            <w:tcW w:w="1468" w:type="pct"/>
            <w:gridSpan w:val="3"/>
          </w:tcPr>
          <w:p w14:paraId="559BD625">
            <w:pPr>
              <w:spacing w:line="300" w:lineRule="exact"/>
              <w:jc w:val="right"/>
              <w:rPr>
                <w:rFonts w:ascii="仿宋" w:hAnsi="仿宋" w:eastAsia="仿宋"/>
                <w:color w:val="auto"/>
                <w:sz w:val="24"/>
                <w:szCs w:val="24"/>
                <w:highlight w:val="none"/>
              </w:rPr>
            </w:pPr>
          </w:p>
        </w:tc>
        <w:tc>
          <w:tcPr>
            <w:tcW w:w="2645" w:type="pct"/>
            <w:gridSpan w:val="6"/>
            <w:vMerge w:val="continue"/>
          </w:tcPr>
          <w:p w14:paraId="78D4C01E">
            <w:pPr>
              <w:spacing w:line="300" w:lineRule="exact"/>
              <w:rPr>
                <w:rFonts w:ascii="仿宋" w:hAnsi="仿宋" w:eastAsia="仿宋"/>
                <w:color w:val="auto"/>
                <w:sz w:val="24"/>
                <w:szCs w:val="24"/>
                <w:highlight w:val="none"/>
              </w:rPr>
            </w:pPr>
          </w:p>
        </w:tc>
      </w:tr>
      <w:tr w14:paraId="1C36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7" w:type="pct"/>
            <w:vMerge w:val="continue"/>
            <w:vAlign w:val="center"/>
          </w:tcPr>
          <w:p w14:paraId="32F60AF6">
            <w:pPr>
              <w:spacing w:line="260" w:lineRule="exact"/>
              <w:jc w:val="center"/>
              <w:rPr>
                <w:rFonts w:ascii="仿宋" w:hAnsi="仿宋" w:eastAsia="仿宋"/>
                <w:color w:val="auto"/>
                <w:sz w:val="24"/>
                <w:szCs w:val="24"/>
                <w:highlight w:val="none"/>
              </w:rPr>
            </w:pPr>
          </w:p>
        </w:tc>
        <w:tc>
          <w:tcPr>
            <w:tcW w:w="618" w:type="pct"/>
            <w:vMerge w:val="continue"/>
          </w:tcPr>
          <w:p w14:paraId="0183E7EC">
            <w:pPr>
              <w:spacing w:line="360" w:lineRule="exact"/>
              <w:rPr>
                <w:rFonts w:ascii="仿宋" w:hAnsi="仿宋" w:eastAsia="仿宋"/>
                <w:color w:val="auto"/>
                <w:sz w:val="24"/>
                <w:szCs w:val="24"/>
                <w:highlight w:val="none"/>
              </w:rPr>
            </w:pPr>
          </w:p>
        </w:tc>
        <w:tc>
          <w:tcPr>
            <w:tcW w:w="1468" w:type="pct"/>
            <w:gridSpan w:val="3"/>
          </w:tcPr>
          <w:p w14:paraId="50A3C6BC">
            <w:pPr>
              <w:spacing w:line="300" w:lineRule="exact"/>
              <w:jc w:val="right"/>
              <w:rPr>
                <w:rFonts w:ascii="仿宋" w:hAnsi="仿宋" w:eastAsia="仿宋"/>
                <w:color w:val="auto"/>
                <w:sz w:val="24"/>
                <w:szCs w:val="24"/>
                <w:highlight w:val="none"/>
              </w:rPr>
            </w:pPr>
          </w:p>
        </w:tc>
        <w:tc>
          <w:tcPr>
            <w:tcW w:w="2645" w:type="pct"/>
            <w:gridSpan w:val="6"/>
            <w:vMerge w:val="continue"/>
          </w:tcPr>
          <w:p w14:paraId="5E0F44D7">
            <w:pPr>
              <w:spacing w:line="300" w:lineRule="exact"/>
              <w:rPr>
                <w:rFonts w:ascii="仿宋" w:hAnsi="仿宋" w:eastAsia="仿宋"/>
                <w:color w:val="auto"/>
                <w:sz w:val="24"/>
                <w:szCs w:val="24"/>
                <w:highlight w:val="none"/>
              </w:rPr>
            </w:pPr>
          </w:p>
        </w:tc>
      </w:tr>
      <w:tr w14:paraId="7D4E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7" w:type="pct"/>
            <w:vMerge w:val="restart"/>
            <w:vAlign w:val="center"/>
          </w:tcPr>
          <w:p w14:paraId="5ED6C57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18" w:type="pct"/>
            <w:vMerge w:val="restart"/>
          </w:tcPr>
          <w:p w14:paraId="3C0F3E21">
            <w:pPr>
              <w:spacing w:line="360" w:lineRule="exact"/>
              <w:rPr>
                <w:rFonts w:ascii="仿宋" w:hAnsi="仿宋" w:eastAsia="仿宋"/>
                <w:color w:val="auto"/>
                <w:szCs w:val="21"/>
                <w:highlight w:val="none"/>
              </w:rPr>
            </w:pPr>
            <w:r>
              <w:rPr>
                <w:rFonts w:hint="eastAsia" w:ascii="仿宋" w:hAnsi="仿宋" w:eastAsia="仿宋"/>
                <w:color w:val="auto"/>
                <w:szCs w:val="21"/>
                <w:highlight w:val="none"/>
              </w:rPr>
              <w:t>单位负责人、经费负责人、项目</w:t>
            </w:r>
            <w:r>
              <w:rPr>
                <w:rFonts w:ascii="仿宋" w:hAnsi="仿宋" w:eastAsia="仿宋"/>
                <w:color w:val="auto"/>
                <w:szCs w:val="21"/>
                <w:highlight w:val="none"/>
              </w:rPr>
              <w:t>负责人等</w:t>
            </w:r>
            <w:r>
              <w:rPr>
                <w:rFonts w:hint="eastAsia" w:ascii="仿宋" w:hAnsi="仿宋" w:eastAsia="仿宋"/>
                <w:color w:val="auto"/>
                <w:szCs w:val="21"/>
                <w:highlight w:val="none"/>
              </w:rPr>
              <w:t>（</w:t>
            </w:r>
            <w:r>
              <w:rPr>
                <w:rFonts w:ascii="仿宋" w:hAnsi="仿宋" w:eastAsia="仿宋"/>
                <w:color w:val="auto"/>
                <w:szCs w:val="21"/>
                <w:highlight w:val="none"/>
              </w:rPr>
              <w:t>至少</w:t>
            </w:r>
            <w:r>
              <w:rPr>
                <w:rFonts w:hint="eastAsia" w:ascii="仿宋" w:hAnsi="仿宋" w:eastAsia="仿宋"/>
                <w:color w:val="auto"/>
                <w:szCs w:val="21"/>
                <w:highlight w:val="none"/>
              </w:rPr>
              <w:t>3人，</w:t>
            </w:r>
            <w:r>
              <w:rPr>
                <w:rFonts w:ascii="仿宋" w:hAnsi="仿宋" w:eastAsia="仿宋"/>
                <w:color w:val="auto"/>
                <w:szCs w:val="21"/>
                <w:highlight w:val="none"/>
              </w:rPr>
              <w:t>且至少</w:t>
            </w:r>
            <w:r>
              <w:rPr>
                <w:rFonts w:hint="eastAsia" w:ascii="仿宋" w:hAnsi="仿宋" w:eastAsia="仿宋"/>
                <w:color w:val="auto"/>
                <w:szCs w:val="21"/>
                <w:highlight w:val="none"/>
              </w:rPr>
              <w:t>1人</w:t>
            </w:r>
            <w:r>
              <w:rPr>
                <w:rFonts w:ascii="仿宋" w:hAnsi="仿宋" w:eastAsia="仿宋"/>
                <w:color w:val="auto"/>
                <w:szCs w:val="21"/>
                <w:highlight w:val="none"/>
              </w:rPr>
              <w:t>为处级干部</w:t>
            </w:r>
            <w:r>
              <w:rPr>
                <w:rFonts w:hint="eastAsia" w:ascii="仿宋" w:hAnsi="仿宋" w:eastAsia="仿宋"/>
                <w:color w:val="auto"/>
                <w:szCs w:val="21"/>
                <w:highlight w:val="none"/>
              </w:rPr>
              <w:t>）</w:t>
            </w:r>
          </w:p>
          <w:p w14:paraId="32840337">
            <w:pPr>
              <w:spacing w:line="360" w:lineRule="exact"/>
              <w:rPr>
                <w:rFonts w:ascii="仿宋" w:hAnsi="仿宋" w:eastAsia="仿宋"/>
                <w:color w:val="auto"/>
                <w:szCs w:val="21"/>
                <w:highlight w:val="none"/>
              </w:rPr>
            </w:pPr>
          </w:p>
        </w:tc>
        <w:tc>
          <w:tcPr>
            <w:tcW w:w="1468" w:type="pct"/>
            <w:gridSpan w:val="3"/>
          </w:tcPr>
          <w:p w14:paraId="6BCABAC9">
            <w:pPr>
              <w:spacing w:line="360" w:lineRule="exact"/>
              <w:rPr>
                <w:rFonts w:ascii="仿宋" w:hAnsi="仿宋" w:eastAsia="仿宋"/>
                <w:color w:val="auto"/>
                <w:sz w:val="24"/>
                <w:szCs w:val="24"/>
                <w:highlight w:val="none"/>
              </w:rPr>
            </w:pPr>
          </w:p>
        </w:tc>
        <w:tc>
          <w:tcPr>
            <w:tcW w:w="2645" w:type="pct"/>
            <w:gridSpan w:val="6"/>
            <w:vMerge w:val="restart"/>
          </w:tcPr>
          <w:p w14:paraId="278BCDD0">
            <w:pPr>
              <w:spacing w:line="360" w:lineRule="exact"/>
              <w:jc w:val="left"/>
              <w:rPr>
                <w:rFonts w:ascii="仿宋" w:hAnsi="仿宋" w:eastAsia="仿宋"/>
                <w:color w:val="auto"/>
                <w:sz w:val="24"/>
                <w:szCs w:val="24"/>
                <w:highlight w:val="none"/>
              </w:rPr>
            </w:pPr>
          </w:p>
          <w:p w14:paraId="01BEFC50">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设备安装调试后至今使用性能（是、否）正常,运行状况（是、否）正常,验收（是、否）合格。</w:t>
            </w:r>
          </w:p>
          <w:p w14:paraId="40DB6ACF">
            <w:pPr>
              <w:spacing w:line="360" w:lineRule="exact"/>
              <w:jc w:val="left"/>
              <w:rPr>
                <w:rFonts w:ascii="仿宋" w:hAnsi="仿宋" w:eastAsia="仿宋"/>
                <w:color w:val="auto"/>
                <w:sz w:val="24"/>
                <w:szCs w:val="24"/>
                <w:highlight w:val="none"/>
              </w:rPr>
            </w:pPr>
          </w:p>
          <w:p w14:paraId="51184855">
            <w:pPr>
              <w:spacing w:line="360" w:lineRule="exact"/>
              <w:ind w:firstLine="1920" w:firstLineChars="8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06D19896">
            <w:pPr>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验收日期：    年   月   日</w:t>
            </w:r>
          </w:p>
        </w:tc>
      </w:tr>
      <w:tr w14:paraId="7B9F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67" w:type="pct"/>
            <w:vMerge w:val="continue"/>
            <w:vAlign w:val="center"/>
          </w:tcPr>
          <w:p w14:paraId="413606F6">
            <w:pPr>
              <w:spacing w:line="260" w:lineRule="exact"/>
              <w:jc w:val="center"/>
              <w:rPr>
                <w:rFonts w:ascii="仿宋" w:hAnsi="仿宋" w:eastAsia="仿宋"/>
                <w:color w:val="auto"/>
                <w:sz w:val="24"/>
                <w:szCs w:val="24"/>
                <w:highlight w:val="none"/>
              </w:rPr>
            </w:pPr>
          </w:p>
        </w:tc>
        <w:tc>
          <w:tcPr>
            <w:tcW w:w="618" w:type="pct"/>
            <w:vMerge w:val="continue"/>
          </w:tcPr>
          <w:p w14:paraId="0FBC67DD">
            <w:pPr>
              <w:spacing w:line="360" w:lineRule="exact"/>
              <w:rPr>
                <w:rFonts w:ascii="仿宋" w:hAnsi="仿宋" w:eastAsia="仿宋"/>
                <w:color w:val="auto"/>
                <w:sz w:val="24"/>
                <w:szCs w:val="24"/>
                <w:highlight w:val="none"/>
              </w:rPr>
            </w:pPr>
          </w:p>
        </w:tc>
        <w:tc>
          <w:tcPr>
            <w:tcW w:w="1468" w:type="pct"/>
            <w:gridSpan w:val="3"/>
          </w:tcPr>
          <w:p w14:paraId="512FA2B0">
            <w:pPr>
              <w:spacing w:line="360" w:lineRule="exact"/>
              <w:rPr>
                <w:rFonts w:ascii="仿宋" w:hAnsi="仿宋" w:eastAsia="仿宋"/>
                <w:color w:val="auto"/>
                <w:sz w:val="24"/>
                <w:szCs w:val="24"/>
                <w:highlight w:val="none"/>
              </w:rPr>
            </w:pPr>
          </w:p>
        </w:tc>
        <w:tc>
          <w:tcPr>
            <w:tcW w:w="2645" w:type="pct"/>
            <w:gridSpan w:val="6"/>
            <w:vMerge w:val="continue"/>
          </w:tcPr>
          <w:p w14:paraId="112A59DC">
            <w:pPr>
              <w:spacing w:line="360" w:lineRule="exact"/>
              <w:jc w:val="left"/>
              <w:rPr>
                <w:rFonts w:ascii="仿宋" w:hAnsi="仿宋" w:eastAsia="仿宋"/>
                <w:color w:val="auto"/>
                <w:sz w:val="24"/>
                <w:szCs w:val="24"/>
                <w:highlight w:val="none"/>
              </w:rPr>
            </w:pPr>
          </w:p>
        </w:tc>
      </w:tr>
      <w:tr w14:paraId="4E5C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7" w:type="pct"/>
            <w:vMerge w:val="continue"/>
            <w:vAlign w:val="center"/>
          </w:tcPr>
          <w:p w14:paraId="07117334">
            <w:pPr>
              <w:spacing w:line="260" w:lineRule="exact"/>
              <w:jc w:val="center"/>
              <w:rPr>
                <w:rFonts w:ascii="仿宋" w:hAnsi="仿宋" w:eastAsia="仿宋"/>
                <w:color w:val="auto"/>
                <w:sz w:val="24"/>
                <w:szCs w:val="24"/>
                <w:highlight w:val="none"/>
              </w:rPr>
            </w:pPr>
          </w:p>
        </w:tc>
        <w:tc>
          <w:tcPr>
            <w:tcW w:w="618" w:type="pct"/>
            <w:vMerge w:val="continue"/>
          </w:tcPr>
          <w:p w14:paraId="1C4597CC">
            <w:pPr>
              <w:spacing w:line="360" w:lineRule="exact"/>
              <w:rPr>
                <w:rFonts w:ascii="仿宋" w:hAnsi="仿宋" w:eastAsia="仿宋"/>
                <w:color w:val="auto"/>
                <w:sz w:val="24"/>
                <w:szCs w:val="24"/>
                <w:highlight w:val="none"/>
              </w:rPr>
            </w:pPr>
          </w:p>
        </w:tc>
        <w:tc>
          <w:tcPr>
            <w:tcW w:w="1468" w:type="pct"/>
            <w:gridSpan w:val="3"/>
          </w:tcPr>
          <w:p w14:paraId="7AA3666E">
            <w:pPr>
              <w:spacing w:line="360" w:lineRule="exact"/>
              <w:rPr>
                <w:rFonts w:ascii="仿宋" w:hAnsi="仿宋" w:eastAsia="仿宋"/>
                <w:color w:val="auto"/>
                <w:sz w:val="24"/>
                <w:szCs w:val="24"/>
                <w:highlight w:val="none"/>
              </w:rPr>
            </w:pPr>
          </w:p>
        </w:tc>
        <w:tc>
          <w:tcPr>
            <w:tcW w:w="2645" w:type="pct"/>
            <w:gridSpan w:val="6"/>
            <w:vMerge w:val="continue"/>
          </w:tcPr>
          <w:p w14:paraId="54A406AD">
            <w:pPr>
              <w:spacing w:line="360" w:lineRule="exact"/>
              <w:jc w:val="left"/>
              <w:rPr>
                <w:rFonts w:ascii="仿宋" w:hAnsi="仿宋" w:eastAsia="仿宋"/>
                <w:color w:val="auto"/>
                <w:sz w:val="24"/>
                <w:szCs w:val="24"/>
                <w:highlight w:val="none"/>
              </w:rPr>
            </w:pPr>
          </w:p>
        </w:tc>
      </w:tr>
      <w:tr w14:paraId="5ADF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67" w:type="pct"/>
            <w:vMerge w:val="restart"/>
            <w:vAlign w:val="center"/>
          </w:tcPr>
          <w:p w14:paraId="65180174">
            <w:pPr>
              <w:spacing w:line="260" w:lineRule="exact"/>
              <w:jc w:val="center"/>
              <w:rPr>
                <w:rFonts w:ascii="仿宋" w:hAnsi="仿宋" w:eastAsia="仿宋"/>
                <w:color w:val="auto"/>
                <w:sz w:val="24"/>
                <w:szCs w:val="24"/>
                <w:highlight w:val="none"/>
              </w:rPr>
            </w:pPr>
            <w:r>
              <w:rPr>
                <w:rFonts w:hint="eastAsia" w:ascii="仿宋" w:hAnsi="仿宋" w:eastAsia="仿宋"/>
                <w:color w:val="auto"/>
                <w:sz w:val="18"/>
                <w:szCs w:val="18"/>
                <w:highlight w:val="none"/>
              </w:rPr>
              <w:t>校</w:t>
            </w:r>
            <w:r>
              <w:rPr>
                <w:rFonts w:ascii="仿宋" w:hAnsi="仿宋" w:eastAsia="仿宋"/>
                <w:color w:val="auto"/>
                <w:sz w:val="18"/>
                <w:szCs w:val="18"/>
                <w:highlight w:val="none"/>
              </w:rPr>
              <w:t>级验收（</w:t>
            </w:r>
            <w:r>
              <w:rPr>
                <w:rFonts w:hint="eastAsia" w:ascii="仿宋" w:hAnsi="仿宋" w:eastAsia="仿宋" w:cs="仿宋"/>
                <w:color w:val="auto"/>
                <w:sz w:val="18"/>
                <w:szCs w:val="18"/>
                <w:highlight w:val="none"/>
              </w:rPr>
              <w:t>校招标工作领导小组</w:t>
            </w:r>
            <w:r>
              <w:rPr>
                <w:rFonts w:hint="eastAsia" w:ascii="仿宋" w:hAnsi="仿宋" w:eastAsia="仿宋"/>
                <w:color w:val="auto"/>
                <w:sz w:val="18"/>
                <w:szCs w:val="18"/>
                <w:highlight w:val="none"/>
              </w:rPr>
              <w:t>验收）</w:t>
            </w:r>
          </w:p>
        </w:tc>
        <w:tc>
          <w:tcPr>
            <w:tcW w:w="618" w:type="pct"/>
            <w:vAlign w:val="center"/>
          </w:tcPr>
          <w:p w14:paraId="25FD7925">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5EF3BEAA">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4CD37F0B">
            <w:pPr>
              <w:spacing w:line="300" w:lineRule="exact"/>
              <w:jc w:val="center"/>
              <w:rPr>
                <w:rFonts w:ascii="仿宋" w:hAnsi="仿宋" w:eastAsia="仿宋"/>
                <w:color w:val="auto"/>
                <w:sz w:val="24"/>
                <w:szCs w:val="24"/>
                <w:highlight w:val="none"/>
              </w:rPr>
            </w:pPr>
          </w:p>
        </w:tc>
        <w:tc>
          <w:tcPr>
            <w:tcW w:w="1129" w:type="pct"/>
            <w:gridSpan w:val="3"/>
            <w:vMerge w:val="restart"/>
          </w:tcPr>
          <w:p w14:paraId="1E1614FA">
            <w:pPr>
              <w:spacing w:line="240" w:lineRule="exact"/>
              <w:jc w:val="left"/>
              <w:rPr>
                <w:rFonts w:ascii="仿宋" w:hAnsi="仿宋" w:eastAsia="仿宋"/>
                <w:color w:val="auto"/>
                <w:sz w:val="24"/>
                <w:szCs w:val="24"/>
                <w:highlight w:val="none"/>
              </w:rPr>
            </w:pPr>
          </w:p>
          <w:p w14:paraId="35DD3587">
            <w:pPr>
              <w:spacing w:line="240" w:lineRule="exact"/>
              <w:jc w:val="left"/>
              <w:rPr>
                <w:rFonts w:ascii="仿宋" w:hAnsi="仿宋" w:eastAsia="仿宋"/>
                <w:color w:val="auto"/>
                <w:sz w:val="24"/>
                <w:szCs w:val="24"/>
                <w:highlight w:val="none"/>
              </w:rPr>
            </w:pPr>
          </w:p>
          <w:p w14:paraId="2AB56277">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73736F32">
            <w:pPr>
              <w:spacing w:line="240" w:lineRule="exact"/>
              <w:rPr>
                <w:rFonts w:ascii="仿宋" w:hAnsi="仿宋" w:eastAsia="仿宋"/>
                <w:color w:val="auto"/>
                <w:sz w:val="24"/>
                <w:szCs w:val="24"/>
                <w:highlight w:val="none"/>
              </w:rPr>
            </w:pPr>
          </w:p>
          <w:p w14:paraId="47F5A136">
            <w:pPr>
              <w:spacing w:line="240" w:lineRule="exact"/>
              <w:rPr>
                <w:rFonts w:ascii="仿宋" w:hAnsi="仿宋" w:eastAsia="仿宋"/>
                <w:color w:val="auto"/>
                <w:sz w:val="24"/>
                <w:szCs w:val="24"/>
                <w:highlight w:val="none"/>
              </w:rPr>
            </w:pPr>
          </w:p>
          <w:p w14:paraId="6B4E70B9">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688D8C18">
            <w:pPr>
              <w:spacing w:line="240" w:lineRule="exact"/>
              <w:rPr>
                <w:rFonts w:ascii="仿宋" w:hAnsi="仿宋" w:eastAsia="仿宋"/>
                <w:color w:val="auto"/>
                <w:sz w:val="24"/>
                <w:szCs w:val="24"/>
                <w:highlight w:val="none"/>
              </w:rPr>
            </w:pPr>
          </w:p>
          <w:p w14:paraId="2500D5B6">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整改日期： </w:t>
            </w:r>
          </w:p>
          <w:p w14:paraId="4CBA5441">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1727D71B">
            <w:pPr>
              <w:spacing w:line="24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tc>
        <w:tc>
          <w:tcPr>
            <w:tcW w:w="1515" w:type="pct"/>
            <w:gridSpan w:val="3"/>
            <w:vMerge w:val="restart"/>
          </w:tcPr>
          <w:p w14:paraId="739550B2">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验收程序（是，否）完整。</w:t>
            </w:r>
          </w:p>
          <w:p w14:paraId="5C398D09">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23FD5C3A">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383B1EB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整改后验收合格</w:t>
            </w:r>
          </w:p>
          <w:p w14:paraId="450FAE2C">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附整改报告</w:t>
            </w:r>
          </w:p>
          <w:p w14:paraId="7AE19013">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附验收相关说明</w:t>
            </w:r>
          </w:p>
          <w:p w14:paraId="26BCE93D">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（公章）                 验收日期：    年   月   日</w:t>
            </w:r>
          </w:p>
          <w:p w14:paraId="11DACBDF">
            <w:pPr>
              <w:spacing w:line="520" w:lineRule="exact"/>
              <w:jc w:val="right"/>
              <w:rPr>
                <w:rFonts w:ascii="仿宋" w:hAnsi="仿宋" w:eastAsia="仿宋"/>
                <w:color w:val="auto"/>
                <w:sz w:val="24"/>
                <w:szCs w:val="24"/>
                <w:highlight w:val="none"/>
              </w:rPr>
            </w:pPr>
          </w:p>
          <w:p w14:paraId="37102AE2">
            <w:pPr>
              <w:spacing w:line="520" w:lineRule="exact"/>
              <w:jc w:val="right"/>
              <w:rPr>
                <w:rFonts w:ascii="仿宋" w:hAnsi="仿宋" w:eastAsia="仿宋"/>
                <w:color w:val="auto"/>
                <w:sz w:val="24"/>
                <w:szCs w:val="24"/>
                <w:highlight w:val="none"/>
              </w:rPr>
            </w:pPr>
          </w:p>
          <w:p w14:paraId="6B53CD09">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4700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67" w:type="pct"/>
            <w:vMerge w:val="continue"/>
            <w:vAlign w:val="center"/>
          </w:tcPr>
          <w:p w14:paraId="2A41BAF3">
            <w:pPr>
              <w:spacing w:line="260" w:lineRule="exact"/>
              <w:jc w:val="center"/>
              <w:rPr>
                <w:rFonts w:ascii="仿宋" w:hAnsi="仿宋" w:eastAsia="仿宋"/>
                <w:color w:val="auto"/>
                <w:sz w:val="24"/>
                <w:szCs w:val="24"/>
                <w:highlight w:val="none"/>
              </w:rPr>
            </w:pPr>
          </w:p>
        </w:tc>
        <w:tc>
          <w:tcPr>
            <w:tcW w:w="618" w:type="pct"/>
            <w:vAlign w:val="center"/>
          </w:tcPr>
          <w:p w14:paraId="4996D92D">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218C0D37">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256B9A56">
            <w:pPr>
              <w:spacing w:line="300" w:lineRule="exact"/>
              <w:jc w:val="center"/>
              <w:rPr>
                <w:rFonts w:ascii="仿宋" w:hAnsi="仿宋" w:eastAsia="仿宋"/>
                <w:color w:val="auto"/>
                <w:sz w:val="24"/>
                <w:szCs w:val="24"/>
                <w:highlight w:val="none"/>
              </w:rPr>
            </w:pPr>
          </w:p>
        </w:tc>
        <w:tc>
          <w:tcPr>
            <w:tcW w:w="1129" w:type="pct"/>
            <w:gridSpan w:val="3"/>
            <w:vMerge w:val="continue"/>
          </w:tcPr>
          <w:p w14:paraId="410F94C5">
            <w:pPr>
              <w:spacing w:line="300" w:lineRule="exact"/>
              <w:rPr>
                <w:rFonts w:ascii="仿宋" w:hAnsi="仿宋" w:eastAsia="仿宋"/>
                <w:color w:val="auto"/>
                <w:sz w:val="24"/>
                <w:szCs w:val="24"/>
                <w:highlight w:val="none"/>
              </w:rPr>
            </w:pPr>
          </w:p>
        </w:tc>
        <w:tc>
          <w:tcPr>
            <w:tcW w:w="1515" w:type="pct"/>
            <w:gridSpan w:val="3"/>
            <w:vMerge w:val="continue"/>
          </w:tcPr>
          <w:p w14:paraId="46D89EEF">
            <w:pPr>
              <w:spacing w:line="300" w:lineRule="exact"/>
              <w:rPr>
                <w:rFonts w:ascii="仿宋" w:hAnsi="仿宋" w:eastAsia="仿宋"/>
                <w:color w:val="auto"/>
                <w:sz w:val="24"/>
                <w:szCs w:val="24"/>
                <w:highlight w:val="none"/>
              </w:rPr>
            </w:pPr>
          </w:p>
        </w:tc>
      </w:tr>
      <w:tr w14:paraId="7F0F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67" w:type="pct"/>
            <w:vMerge w:val="continue"/>
            <w:vAlign w:val="center"/>
          </w:tcPr>
          <w:p w14:paraId="0BCC7689">
            <w:pPr>
              <w:spacing w:line="260" w:lineRule="exact"/>
              <w:jc w:val="center"/>
              <w:rPr>
                <w:rFonts w:ascii="仿宋" w:hAnsi="仿宋" w:eastAsia="仿宋"/>
                <w:color w:val="auto"/>
                <w:sz w:val="24"/>
                <w:szCs w:val="24"/>
                <w:highlight w:val="none"/>
              </w:rPr>
            </w:pPr>
          </w:p>
        </w:tc>
        <w:tc>
          <w:tcPr>
            <w:tcW w:w="618" w:type="pct"/>
            <w:vAlign w:val="center"/>
          </w:tcPr>
          <w:p w14:paraId="3033C82E">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业主专家</w:t>
            </w:r>
          </w:p>
        </w:tc>
        <w:tc>
          <w:tcPr>
            <w:tcW w:w="1468" w:type="pct"/>
            <w:gridSpan w:val="3"/>
            <w:vAlign w:val="center"/>
          </w:tcPr>
          <w:p w14:paraId="302422E4">
            <w:pPr>
              <w:spacing w:line="300" w:lineRule="exact"/>
              <w:jc w:val="center"/>
              <w:rPr>
                <w:rFonts w:ascii="仿宋" w:hAnsi="仿宋" w:eastAsia="仿宋"/>
                <w:color w:val="auto"/>
                <w:sz w:val="24"/>
                <w:szCs w:val="24"/>
                <w:highlight w:val="none"/>
              </w:rPr>
            </w:pPr>
          </w:p>
        </w:tc>
        <w:tc>
          <w:tcPr>
            <w:tcW w:w="1129" w:type="pct"/>
            <w:gridSpan w:val="3"/>
            <w:vMerge w:val="continue"/>
          </w:tcPr>
          <w:p w14:paraId="40F4C8B2">
            <w:pPr>
              <w:spacing w:line="300" w:lineRule="exact"/>
              <w:rPr>
                <w:rFonts w:ascii="仿宋" w:hAnsi="仿宋" w:eastAsia="仿宋"/>
                <w:color w:val="auto"/>
                <w:sz w:val="24"/>
                <w:szCs w:val="24"/>
                <w:highlight w:val="none"/>
              </w:rPr>
            </w:pPr>
          </w:p>
        </w:tc>
        <w:tc>
          <w:tcPr>
            <w:tcW w:w="1515" w:type="pct"/>
            <w:gridSpan w:val="3"/>
            <w:vMerge w:val="continue"/>
          </w:tcPr>
          <w:p w14:paraId="4A8C28CE">
            <w:pPr>
              <w:spacing w:line="300" w:lineRule="exact"/>
              <w:rPr>
                <w:rFonts w:ascii="仿宋" w:hAnsi="仿宋" w:eastAsia="仿宋"/>
                <w:color w:val="auto"/>
                <w:sz w:val="24"/>
                <w:szCs w:val="24"/>
                <w:highlight w:val="none"/>
              </w:rPr>
            </w:pPr>
          </w:p>
        </w:tc>
      </w:tr>
      <w:tr w14:paraId="04BD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67" w:type="pct"/>
            <w:vMerge w:val="continue"/>
            <w:vAlign w:val="center"/>
          </w:tcPr>
          <w:p w14:paraId="0DFE5E87">
            <w:pPr>
              <w:spacing w:line="260" w:lineRule="exact"/>
              <w:jc w:val="center"/>
              <w:rPr>
                <w:rFonts w:ascii="仿宋" w:hAnsi="仿宋" w:eastAsia="仿宋"/>
                <w:color w:val="auto"/>
                <w:sz w:val="24"/>
                <w:szCs w:val="24"/>
                <w:highlight w:val="none"/>
              </w:rPr>
            </w:pPr>
          </w:p>
        </w:tc>
        <w:tc>
          <w:tcPr>
            <w:tcW w:w="618" w:type="pct"/>
            <w:vAlign w:val="center"/>
          </w:tcPr>
          <w:p w14:paraId="03C44CB7">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监督人</w:t>
            </w:r>
          </w:p>
          <w:p w14:paraId="3A762FE1">
            <w:pPr>
              <w:spacing w:line="360" w:lineRule="exact"/>
              <w:jc w:val="left"/>
              <w:rPr>
                <w:rFonts w:ascii="仿宋" w:hAnsi="仿宋" w:eastAsia="仿宋"/>
                <w:color w:val="auto"/>
                <w:sz w:val="24"/>
                <w:szCs w:val="24"/>
                <w:highlight w:val="none"/>
              </w:rPr>
            </w:pPr>
          </w:p>
        </w:tc>
        <w:tc>
          <w:tcPr>
            <w:tcW w:w="1468" w:type="pct"/>
            <w:gridSpan w:val="3"/>
            <w:vAlign w:val="center"/>
          </w:tcPr>
          <w:p w14:paraId="491D4FE1">
            <w:pPr>
              <w:spacing w:line="300" w:lineRule="exact"/>
              <w:jc w:val="center"/>
              <w:rPr>
                <w:rFonts w:ascii="仿宋" w:hAnsi="仿宋" w:eastAsia="仿宋"/>
                <w:color w:val="auto"/>
                <w:sz w:val="24"/>
                <w:szCs w:val="24"/>
                <w:highlight w:val="none"/>
              </w:rPr>
            </w:pPr>
          </w:p>
        </w:tc>
        <w:tc>
          <w:tcPr>
            <w:tcW w:w="1129" w:type="pct"/>
            <w:gridSpan w:val="3"/>
            <w:vMerge w:val="continue"/>
          </w:tcPr>
          <w:p w14:paraId="15C09F4A">
            <w:pPr>
              <w:spacing w:line="300" w:lineRule="exact"/>
              <w:rPr>
                <w:rFonts w:ascii="仿宋" w:hAnsi="仿宋" w:eastAsia="仿宋"/>
                <w:color w:val="auto"/>
                <w:sz w:val="24"/>
                <w:szCs w:val="24"/>
                <w:highlight w:val="none"/>
              </w:rPr>
            </w:pPr>
          </w:p>
        </w:tc>
        <w:tc>
          <w:tcPr>
            <w:tcW w:w="1515" w:type="pct"/>
            <w:gridSpan w:val="3"/>
            <w:vMerge w:val="continue"/>
          </w:tcPr>
          <w:p w14:paraId="42193D01">
            <w:pPr>
              <w:spacing w:line="300" w:lineRule="exact"/>
              <w:rPr>
                <w:rFonts w:ascii="仿宋" w:hAnsi="仿宋" w:eastAsia="仿宋"/>
                <w:color w:val="auto"/>
                <w:sz w:val="24"/>
                <w:szCs w:val="24"/>
                <w:highlight w:val="none"/>
              </w:rPr>
            </w:pPr>
          </w:p>
        </w:tc>
      </w:tr>
      <w:tr w14:paraId="4AF5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1B085E8B">
            <w:pPr>
              <w:spacing w:line="500" w:lineRule="exact"/>
              <w:rPr>
                <w:rFonts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备注</w:t>
            </w:r>
            <w:r>
              <w:rPr>
                <w:rFonts w:hint="eastAsia" w:ascii="仿宋_GB2312" w:hAnsi="仿宋_GB2312" w:eastAsia="仿宋_GB2312" w:cs="仿宋_GB2312"/>
                <w:b/>
                <w:color w:val="auto"/>
                <w:sz w:val="30"/>
                <w:szCs w:val="30"/>
                <w:highlight w:val="none"/>
              </w:rPr>
              <w:t>：本栏可不打印</w:t>
            </w:r>
          </w:p>
          <w:p w14:paraId="287A6C61">
            <w:pPr>
              <w:keepNext w:val="0"/>
              <w:keepLines w:val="0"/>
              <w:pageBreakBefore w:val="0"/>
              <w:widowControl/>
              <w:tabs>
                <w:tab w:val="left" w:pos="0"/>
              </w:tabs>
              <w:kinsoku/>
              <w:overflowPunct/>
              <w:topLinePunct w:val="0"/>
              <w:autoSpaceDE/>
              <w:autoSpaceDN/>
              <w:bidi w:val="0"/>
              <w:spacing w:beforeAutospacing="0" w:afterAutospacing="0" w:line="560" w:lineRule="exact"/>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32"/>
                <w:szCs w:val="32"/>
                <w:highlight w:val="none"/>
                <w:shd w:val="clear" w:color="auto" w:fill="FFFFFF"/>
              </w:rPr>
              <w:t>软件开发服务类项目参照货物采购项目验收。</w:t>
            </w:r>
          </w:p>
          <w:p w14:paraId="3C3A1D07">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2.单台（件）30万元以下且批量金额在80万元以下的采购项目由采购单位组织安装调试验收和采购单位验收，验收合格后不需提交校级验收，下一步可办理资产入库和报销等手续。 </w:t>
            </w:r>
          </w:p>
          <w:p w14:paraId="16CDDBA7">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3.单台（件）30万元（含）以上及批量金额在80万元（含）以上的采购项目，由采购单位组织安装调试验收和采购单位验收，验收通过后提交校级验收，校级验收合格后，下一步可办理资产入库和报销等手续。</w:t>
            </w:r>
          </w:p>
          <w:p w14:paraId="67D680ED">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4.申请校级验收时，需提交以下相应材料：本验收单一式四份（原件）；</w:t>
            </w:r>
            <w:r>
              <w:rPr>
                <w:rFonts w:hint="eastAsia" w:ascii="仿宋_GB2312" w:hAnsi="仿宋_GB2312" w:eastAsia="仿宋_GB2312" w:cs="仿宋_GB2312"/>
                <w:bCs/>
                <w:color w:val="auto"/>
                <w:sz w:val="30"/>
                <w:szCs w:val="30"/>
                <w:highlight w:val="none"/>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auto"/>
                <w:sz w:val="30"/>
                <w:szCs w:val="30"/>
                <w:highlight w:val="none"/>
              </w:rPr>
              <w:t>等相关复印件。</w:t>
            </w:r>
          </w:p>
          <w:p w14:paraId="52881989">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rPr>
              <w:t>5.校级验收时，采购单位要准备招投标文件等材料，以备专家核查。</w:t>
            </w:r>
            <w:r>
              <w:rPr>
                <w:rFonts w:hint="eastAsia" w:ascii="仿宋_GB2312" w:hAnsi="仿宋_GB2312" w:eastAsia="仿宋_GB2312" w:cs="仿宋_GB2312"/>
                <w:color w:val="auto"/>
                <w:sz w:val="30"/>
                <w:szCs w:val="30"/>
                <w:highlight w:val="none"/>
              </w:rPr>
              <w:t xml:space="preserve"> </w:t>
            </w:r>
          </w:p>
          <w:p w14:paraId="0FDDF361">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6.验收单格式要求：本表每份一张，用A4纸打印或手填。验收货物较多的，货物清单可另附并加盖采购单位公章，但本表仍做单页，不可分页打印。</w:t>
            </w:r>
          </w:p>
          <w:p w14:paraId="2EF63D7B">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7.校级验收咨询电话：83746975，</w:t>
            </w:r>
            <w:r>
              <w:rPr>
                <w:rFonts w:hint="eastAsia" w:ascii="仿宋_GB2312" w:hAnsi="仿宋_GB2312" w:eastAsia="仿宋_GB2312" w:cs="仿宋_GB2312"/>
                <w:color w:val="auto"/>
                <w:sz w:val="30"/>
                <w:szCs w:val="30"/>
                <w:highlight w:val="none"/>
                <w:lang w:eastAsia="zh-CN"/>
              </w:rPr>
              <w:t>地址：</w:t>
            </w:r>
            <w:r>
              <w:rPr>
                <w:rFonts w:hint="eastAsia" w:ascii="仿宋_GB2312" w:hAnsi="仿宋_GB2312" w:eastAsia="仿宋_GB2312" w:cs="仿宋_GB2312"/>
                <w:color w:val="auto"/>
                <w:sz w:val="30"/>
                <w:szCs w:val="30"/>
                <w:highlight w:val="none"/>
              </w:rPr>
              <w:t>明南附楼105室。</w:t>
            </w:r>
          </w:p>
        </w:tc>
      </w:tr>
    </w:tbl>
    <w:p w14:paraId="1498AA44">
      <w:pPr>
        <w:spacing w:line="260" w:lineRule="exact"/>
        <w:rPr>
          <w:color w:val="auto"/>
          <w:highlight w:val="none"/>
        </w:rPr>
      </w:pPr>
    </w:p>
    <w:p w14:paraId="3C198923">
      <w:pPr>
        <w:spacing w:line="260" w:lineRule="exact"/>
        <w:rPr>
          <w:color w:val="auto"/>
          <w:highlight w:val="none"/>
        </w:rPr>
      </w:pPr>
    </w:p>
    <w:p w14:paraId="3BB4DC36">
      <w:pPr>
        <w:spacing w:line="260" w:lineRule="exact"/>
        <w:rPr>
          <w:color w:val="auto"/>
          <w:highlight w:val="none"/>
        </w:rPr>
      </w:pPr>
    </w:p>
    <w:p w14:paraId="56CAB731">
      <w:pPr>
        <w:spacing w:line="360" w:lineRule="auto"/>
        <w:rPr>
          <w:color w:val="auto"/>
          <w:sz w:val="24"/>
          <w:szCs w:val="24"/>
          <w:highlight w:val="none"/>
        </w:rPr>
      </w:pPr>
    </w:p>
    <w:p w14:paraId="11644045">
      <w:pPr>
        <w:autoSpaceDN w:val="0"/>
        <w:spacing w:line="360" w:lineRule="auto"/>
        <w:jc w:val="center"/>
        <w:rPr>
          <w:rStyle w:val="24"/>
          <w:rFonts w:ascii="宋体" w:hAnsi="宋体"/>
          <w:color w:val="auto"/>
          <w:sz w:val="24"/>
          <w:szCs w:val="24"/>
          <w:highlight w:val="none"/>
        </w:rPr>
      </w:pPr>
    </w:p>
    <w:p w14:paraId="49FC1081">
      <w:pPr>
        <w:autoSpaceDN w:val="0"/>
        <w:spacing w:line="360" w:lineRule="auto"/>
        <w:jc w:val="center"/>
        <w:rPr>
          <w:rStyle w:val="24"/>
          <w:rFonts w:ascii="宋体" w:hAnsi="宋体"/>
          <w:color w:val="auto"/>
          <w:sz w:val="24"/>
          <w:szCs w:val="24"/>
          <w:highlight w:val="none"/>
        </w:rPr>
      </w:pPr>
    </w:p>
    <w:p w14:paraId="2C53E410">
      <w:pPr>
        <w:autoSpaceDN w:val="0"/>
        <w:spacing w:line="360" w:lineRule="auto"/>
        <w:jc w:val="center"/>
        <w:rPr>
          <w:rStyle w:val="24"/>
          <w:rFonts w:ascii="宋体" w:hAnsi="宋体"/>
          <w:color w:val="auto"/>
          <w:sz w:val="24"/>
          <w:szCs w:val="24"/>
          <w:highlight w:val="none"/>
        </w:rPr>
      </w:pPr>
    </w:p>
    <w:p w14:paraId="66F5BDA0">
      <w:pPr>
        <w:autoSpaceDN w:val="0"/>
        <w:spacing w:line="360" w:lineRule="auto"/>
        <w:jc w:val="center"/>
        <w:rPr>
          <w:rStyle w:val="24"/>
          <w:rFonts w:ascii="宋体" w:hAnsi="宋体"/>
          <w:color w:val="auto"/>
          <w:sz w:val="24"/>
          <w:szCs w:val="24"/>
          <w:highlight w:val="none"/>
        </w:rPr>
      </w:pPr>
    </w:p>
    <w:p w14:paraId="1C77EB7C">
      <w:pPr>
        <w:spacing w:line="460" w:lineRule="exact"/>
        <w:jc w:val="left"/>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2B1FFA2A">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3F595982">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27D696D3">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0C110B8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37F4671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7589A28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020E834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27DD4F4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57A38E4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67EC503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798D778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1135EBE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2FF51AE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2A69D1A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1BD1616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23D3150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52776F7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274F63B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3B33CD0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7FD368A9">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6C9234E">
      <w:pPr>
        <w:spacing w:line="500" w:lineRule="atLeast"/>
        <w:rPr>
          <w:rFonts w:ascii="宋体" w:hAnsi="宋体"/>
          <w:b/>
          <w:color w:val="auto"/>
          <w:sz w:val="52"/>
          <w:szCs w:val="52"/>
          <w:highlight w:val="none"/>
        </w:rPr>
      </w:pPr>
    </w:p>
    <w:p w14:paraId="54C164F5">
      <w:pPr>
        <w:spacing w:line="500" w:lineRule="atLeast"/>
        <w:rPr>
          <w:rFonts w:ascii="宋体" w:hAnsi="宋体"/>
          <w:b/>
          <w:color w:val="auto"/>
          <w:sz w:val="52"/>
          <w:szCs w:val="52"/>
          <w:highlight w:val="none"/>
        </w:rPr>
      </w:pPr>
    </w:p>
    <w:p w14:paraId="02378B13">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4821FED5">
      <w:pPr>
        <w:spacing w:line="500" w:lineRule="atLeast"/>
        <w:rPr>
          <w:rFonts w:ascii="宋体" w:hAnsi="宋体"/>
          <w:b/>
          <w:bCs/>
          <w:color w:val="auto"/>
          <w:sz w:val="24"/>
          <w:highlight w:val="none"/>
        </w:rPr>
      </w:pPr>
    </w:p>
    <w:p w14:paraId="4BDFD678">
      <w:pPr>
        <w:spacing w:line="500" w:lineRule="atLeast"/>
        <w:rPr>
          <w:rFonts w:ascii="宋体" w:hAnsi="宋体"/>
          <w:b/>
          <w:bCs/>
          <w:color w:val="auto"/>
          <w:sz w:val="24"/>
          <w:highlight w:val="none"/>
        </w:rPr>
      </w:pPr>
    </w:p>
    <w:p w14:paraId="1253949D">
      <w:pPr>
        <w:spacing w:line="500" w:lineRule="atLeast"/>
        <w:rPr>
          <w:rFonts w:ascii="宋体" w:hAnsi="宋体"/>
          <w:b/>
          <w:bCs/>
          <w:color w:val="auto"/>
          <w:sz w:val="24"/>
          <w:highlight w:val="none"/>
        </w:rPr>
      </w:pPr>
    </w:p>
    <w:p w14:paraId="3EFC58B5">
      <w:pPr>
        <w:spacing w:line="500" w:lineRule="atLeast"/>
        <w:rPr>
          <w:rFonts w:ascii="宋体" w:hAnsi="宋体"/>
          <w:b/>
          <w:bCs/>
          <w:color w:val="auto"/>
          <w:sz w:val="24"/>
          <w:highlight w:val="none"/>
        </w:rPr>
      </w:pPr>
    </w:p>
    <w:p w14:paraId="734077F5">
      <w:pPr>
        <w:spacing w:line="500" w:lineRule="atLeast"/>
        <w:rPr>
          <w:rFonts w:ascii="宋体" w:hAnsi="宋体"/>
          <w:b/>
          <w:bCs/>
          <w:color w:val="auto"/>
          <w:sz w:val="24"/>
          <w:highlight w:val="none"/>
        </w:rPr>
      </w:pPr>
    </w:p>
    <w:p w14:paraId="1DEA72A7">
      <w:pPr>
        <w:spacing w:line="500" w:lineRule="atLeast"/>
        <w:rPr>
          <w:rFonts w:ascii="宋体" w:hAnsi="宋体"/>
          <w:b/>
          <w:bCs/>
          <w:color w:val="auto"/>
          <w:sz w:val="24"/>
          <w:highlight w:val="none"/>
        </w:rPr>
      </w:pPr>
    </w:p>
    <w:p w14:paraId="11898736">
      <w:pPr>
        <w:spacing w:line="500" w:lineRule="atLeast"/>
        <w:rPr>
          <w:rFonts w:ascii="宋体" w:hAnsi="宋体"/>
          <w:b/>
          <w:bCs/>
          <w:color w:val="auto"/>
          <w:sz w:val="24"/>
          <w:highlight w:val="none"/>
        </w:rPr>
      </w:pPr>
    </w:p>
    <w:p w14:paraId="77D64AFA">
      <w:pPr>
        <w:spacing w:line="500" w:lineRule="atLeast"/>
        <w:rPr>
          <w:rFonts w:ascii="宋体" w:hAnsi="宋体"/>
          <w:b/>
          <w:bCs/>
          <w:color w:val="auto"/>
          <w:sz w:val="24"/>
          <w:highlight w:val="none"/>
        </w:rPr>
      </w:pPr>
    </w:p>
    <w:p w14:paraId="4444587B">
      <w:pPr>
        <w:spacing w:line="500" w:lineRule="atLeast"/>
        <w:rPr>
          <w:rFonts w:ascii="宋体" w:hAnsi="宋体"/>
          <w:b/>
          <w:bCs/>
          <w:color w:val="auto"/>
          <w:sz w:val="24"/>
          <w:highlight w:val="none"/>
        </w:rPr>
      </w:pPr>
    </w:p>
    <w:p w14:paraId="4150D273">
      <w:pPr>
        <w:spacing w:line="500" w:lineRule="atLeast"/>
        <w:rPr>
          <w:rFonts w:ascii="宋体" w:hAnsi="宋体"/>
          <w:b/>
          <w:bCs/>
          <w:color w:val="auto"/>
          <w:sz w:val="24"/>
          <w:highlight w:val="none"/>
        </w:rPr>
      </w:pPr>
    </w:p>
    <w:p w14:paraId="2A929BDD">
      <w:pPr>
        <w:spacing w:line="500" w:lineRule="atLeast"/>
        <w:rPr>
          <w:rFonts w:ascii="宋体" w:hAnsi="宋体"/>
          <w:color w:val="auto"/>
          <w:sz w:val="24"/>
          <w:highlight w:val="none"/>
        </w:rPr>
      </w:pPr>
    </w:p>
    <w:p w14:paraId="7A246D49">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57D8180C">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2BA4C870">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7D00E9FE">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0D1522FA">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43D0E28E">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5F75ED67">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183BCD36">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79CC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13425BE7">
            <w:pPr>
              <w:jc w:val="left"/>
              <w:rPr>
                <w:rFonts w:ascii="宋体" w:hAnsi="宋体" w:cs="宋体"/>
                <w:b/>
                <w:color w:val="auto"/>
                <w:kern w:val="0"/>
                <w:sz w:val="24"/>
                <w:highlight w:val="none"/>
              </w:rPr>
            </w:pPr>
          </w:p>
        </w:tc>
      </w:tr>
    </w:tbl>
    <w:p w14:paraId="2CE0FC97">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D5AC3CE">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55789F35">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336CC811">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6C07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234EC3F2">
            <w:pPr>
              <w:jc w:val="left"/>
              <w:rPr>
                <w:rFonts w:ascii="宋体" w:hAnsi="宋体" w:cs="宋体"/>
                <w:b/>
                <w:color w:val="auto"/>
                <w:kern w:val="0"/>
                <w:sz w:val="24"/>
                <w:highlight w:val="none"/>
              </w:rPr>
            </w:pPr>
          </w:p>
        </w:tc>
      </w:tr>
    </w:tbl>
    <w:p w14:paraId="1F2C3C26">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368FA4B">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45B3DCAF">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4FE161D6">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D33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3A81E72">
            <w:pPr>
              <w:jc w:val="left"/>
              <w:rPr>
                <w:rFonts w:ascii="宋体" w:hAnsi="宋体" w:cs="宋体"/>
                <w:b/>
                <w:color w:val="auto"/>
                <w:kern w:val="0"/>
                <w:sz w:val="24"/>
                <w:highlight w:val="none"/>
              </w:rPr>
            </w:pPr>
          </w:p>
        </w:tc>
      </w:tr>
    </w:tbl>
    <w:p w14:paraId="49B9593D">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7F0867CA">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396063DA">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17857C6E">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70D8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244D3643">
            <w:pPr>
              <w:jc w:val="left"/>
              <w:rPr>
                <w:rFonts w:ascii="宋体" w:hAnsi="宋体" w:cs="宋体"/>
                <w:b/>
                <w:color w:val="auto"/>
                <w:kern w:val="0"/>
                <w:sz w:val="24"/>
                <w:highlight w:val="none"/>
              </w:rPr>
            </w:pPr>
          </w:p>
        </w:tc>
      </w:tr>
    </w:tbl>
    <w:p w14:paraId="7375AECB">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0984BFB3">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41395D94">
      <w:pPr>
        <w:jc w:val="center"/>
        <w:rPr>
          <w:rFonts w:ascii="宋体" w:hAnsi="宋体"/>
          <w:b/>
          <w:bCs/>
          <w:color w:val="auto"/>
          <w:sz w:val="28"/>
          <w:szCs w:val="28"/>
          <w:highlight w:val="none"/>
        </w:rPr>
      </w:pPr>
    </w:p>
    <w:p w14:paraId="6F0D8400">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6524CA89">
      <w:pPr>
        <w:spacing w:line="440" w:lineRule="exact"/>
        <w:rPr>
          <w:rFonts w:ascii="宋体" w:hAnsi="宋体"/>
          <w:color w:val="auto"/>
          <w:sz w:val="24"/>
          <w:szCs w:val="24"/>
          <w:highlight w:val="none"/>
        </w:rPr>
      </w:pPr>
    </w:p>
    <w:p w14:paraId="60BE1B8D">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B2990D4">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7F4A1E8A">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2B43F18C">
      <w:pPr>
        <w:spacing w:line="460" w:lineRule="exact"/>
        <w:rPr>
          <w:rFonts w:ascii="宋体" w:hAnsi="宋体" w:cs="宋体"/>
          <w:color w:val="auto"/>
          <w:kern w:val="0"/>
          <w:sz w:val="24"/>
          <w:szCs w:val="24"/>
          <w:highlight w:val="none"/>
        </w:rPr>
      </w:pPr>
    </w:p>
    <w:p w14:paraId="385442D4">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151A961D">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62FE16E2">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5C79399E">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36482278">
      <w:pPr>
        <w:spacing w:line="440" w:lineRule="exact"/>
        <w:rPr>
          <w:rFonts w:ascii="宋体" w:hAnsi="宋体" w:cs="宋体"/>
          <w:b/>
          <w:color w:val="auto"/>
          <w:kern w:val="0"/>
          <w:sz w:val="24"/>
          <w:highlight w:val="none"/>
        </w:rPr>
      </w:pPr>
    </w:p>
    <w:p w14:paraId="0F2561A6">
      <w:pPr>
        <w:spacing w:line="440" w:lineRule="exact"/>
        <w:rPr>
          <w:rFonts w:ascii="宋体" w:hAnsi="宋体" w:cs="宋体"/>
          <w:b/>
          <w:color w:val="auto"/>
          <w:kern w:val="0"/>
          <w:sz w:val="24"/>
          <w:highlight w:val="none"/>
        </w:rPr>
      </w:pPr>
    </w:p>
    <w:p w14:paraId="4A1F0EFD">
      <w:pPr>
        <w:spacing w:line="440" w:lineRule="exact"/>
        <w:rPr>
          <w:rFonts w:ascii="宋体" w:hAnsi="宋体" w:cs="宋体"/>
          <w:b/>
          <w:color w:val="auto"/>
          <w:kern w:val="0"/>
          <w:sz w:val="24"/>
          <w:highlight w:val="none"/>
        </w:rPr>
      </w:pPr>
    </w:p>
    <w:p w14:paraId="114DFE81">
      <w:pPr>
        <w:spacing w:line="440" w:lineRule="exact"/>
        <w:rPr>
          <w:rFonts w:ascii="宋体" w:hAnsi="宋体" w:cs="宋体"/>
          <w:b/>
          <w:color w:val="auto"/>
          <w:kern w:val="0"/>
          <w:sz w:val="24"/>
          <w:highlight w:val="none"/>
        </w:rPr>
      </w:pPr>
    </w:p>
    <w:p w14:paraId="63C2FDB4">
      <w:pPr>
        <w:spacing w:line="440" w:lineRule="exact"/>
        <w:rPr>
          <w:rFonts w:ascii="宋体" w:hAnsi="宋体" w:cs="宋体"/>
          <w:b/>
          <w:color w:val="auto"/>
          <w:kern w:val="0"/>
          <w:sz w:val="24"/>
          <w:highlight w:val="none"/>
        </w:rPr>
      </w:pPr>
    </w:p>
    <w:p w14:paraId="505A3E2A">
      <w:pPr>
        <w:spacing w:line="440" w:lineRule="exact"/>
        <w:rPr>
          <w:rFonts w:ascii="宋体" w:hAnsi="宋体" w:cs="宋体"/>
          <w:b/>
          <w:color w:val="auto"/>
          <w:kern w:val="0"/>
          <w:sz w:val="24"/>
          <w:highlight w:val="none"/>
        </w:rPr>
      </w:pPr>
    </w:p>
    <w:p w14:paraId="6EAD5595">
      <w:pPr>
        <w:spacing w:line="440" w:lineRule="exact"/>
        <w:rPr>
          <w:rFonts w:ascii="宋体" w:hAnsi="宋体" w:cs="宋体"/>
          <w:b/>
          <w:color w:val="auto"/>
          <w:kern w:val="0"/>
          <w:sz w:val="24"/>
          <w:highlight w:val="none"/>
        </w:rPr>
      </w:pPr>
    </w:p>
    <w:p w14:paraId="60C8DBFA">
      <w:pPr>
        <w:spacing w:line="440" w:lineRule="exact"/>
        <w:rPr>
          <w:rFonts w:ascii="宋体" w:hAnsi="宋体" w:cs="宋体"/>
          <w:b/>
          <w:color w:val="auto"/>
          <w:kern w:val="0"/>
          <w:sz w:val="24"/>
          <w:highlight w:val="none"/>
        </w:rPr>
      </w:pPr>
    </w:p>
    <w:p w14:paraId="2ADCA268">
      <w:pPr>
        <w:spacing w:line="440" w:lineRule="exact"/>
        <w:rPr>
          <w:rFonts w:ascii="宋体" w:hAnsi="宋体" w:cs="宋体"/>
          <w:b/>
          <w:color w:val="auto"/>
          <w:kern w:val="0"/>
          <w:sz w:val="24"/>
          <w:highlight w:val="none"/>
        </w:rPr>
      </w:pPr>
    </w:p>
    <w:p w14:paraId="5E09EBE9">
      <w:pPr>
        <w:spacing w:line="440" w:lineRule="exact"/>
        <w:rPr>
          <w:rFonts w:ascii="宋体" w:hAnsi="宋体" w:cs="宋体"/>
          <w:b/>
          <w:color w:val="auto"/>
          <w:kern w:val="0"/>
          <w:sz w:val="24"/>
          <w:highlight w:val="none"/>
        </w:rPr>
      </w:pPr>
    </w:p>
    <w:p w14:paraId="11FD0E63">
      <w:pPr>
        <w:spacing w:line="440" w:lineRule="exact"/>
        <w:rPr>
          <w:rFonts w:ascii="宋体" w:hAnsi="宋体" w:cs="宋体"/>
          <w:b/>
          <w:color w:val="auto"/>
          <w:kern w:val="0"/>
          <w:sz w:val="24"/>
          <w:highlight w:val="none"/>
        </w:rPr>
      </w:pPr>
    </w:p>
    <w:p w14:paraId="33E0B9EC">
      <w:pPr>
        <w:spacing w:line="440" w:lineRule="exact"/>
        <w:rPr>
          <w:rFonts w:ascii="宋体" w:hAnsi="宋体" w:cs="宋体"/>
          <w:b/>
          <w:color w:val="auto"/>
          <w:kern w:val="0"/>
          <w:sz w:val="24"/>
          <w:highlight w:val="none"/>
        </w:rPr>
      </w:pPr>
    </w:p>
    <w:p w14:paraId="699F8C6D">
      <w:pPr>
        <w:spacing w:line="440" w:lineRule="exact"/>
        <w:rPr>
          <w:rFonts w:ascii="宋体" w:hAnsi="宋体" w:cs="宋体"/>
          <w:b/>
          <w:color w:val="auto"/>
          <w:kern w:val="0"/>
          <w:sz w:val="24"/>
          <w:highlight w:val="none"/>
        </w:rPr>
      </w:pPr>
    </w:p>
    <w:p w14:paraId="2BCE9F89">
      <w:pPr>
        <w:spacing w:line="440" w:lineRule="exact"/>
        <w:rPr>
          <w:rFonts w:ascii="宋体" w:hAnsi="宋体" w:cs="宋体"/>
          <w:b/>
          <w:color w:val="auto"/>
          <w:kern w:val="0"/>
          <w:sz w:val="24"/>
          <w:highlight w:val="none"/>
        </w:rPr>
      </w:pPr>
    </w:p>
    <w:p w14:paraId="2F1346DD">
      <w:pPr>
        <w:spacing w:line="440" w:lineRule="exact"/>
        <w:rPr>
          <w:rFonts w:ascii="宋体" w:hAnsi="宋体" w:cs="宋体"/>
          <w:b/>
          <w:color w:val="auto"/>
          <w:kern w:val="0"/>
          <w:sz w:val="24"/>
          <w:highlight w:val="none"/>
        </w:rPr>
      </w:pPr>
    </w:p>
    <w:p w14:paraId="2FFA64DB">
      <w:pPr>
        <w:spacing w:line="440" w:lineRule="exact"/>
        <w:rPr>
          <w:rFonts w:ascii="宋体" w:hAnsi="宋体" w:cs="宋体"/>
          <w:b/>
          <w:color w:val="auto"/>
          <w:kern w:val="0"/>
          <w:sz w:val="24"/>
          <w:highlight w:val="none"/>
        </w:rPr>
      </w:pPr>
    </w:p>
    <w:p w14:paraId="3D796FC7">
      <w:pPr>
        <w:spacing w:line="440" w:lineRule="exact"/>
        <w:rPr>
          <w:rFonts w:ascii="宋体" w:hAnsi="宋体" w:cs="宋体"/>
          <w:b/>
          <w:color w:val="auto"/>
          <w:kern w:val="0"/>
          <w:sz w:val="24"/>
          <w:highlight w:val="none"/>
        </w:rPr>
      </w:pPr>
    </w:p>
    <w:p w14:paraId="28B98A49">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467463D0">
      <w:pPr>
        <w:jc w:val="center"/>
        <w:rPr>
          <w:rFonts w:ascii="宋体" w:hAnsi="宋体"/>
          <w:b/>
          <w:bCs/>
          <w:color w:val="auto"/>
          <w:sz w:val="28"/>
          <w:szCs w:val="28"/>
          <w:highlight w:val="none"/>
        </w:rPr>
      </w:pPr>
    </w:p>
    <w:p w14:paraId="78CB2551">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2B8FF166">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10C5A73D">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029A3D2C">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306DAF7C">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0C976FA3">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7596041F">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12EB5ECF">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1C6E825E">
      <w:pPr>
        <w:spacing w:line="440" w:lineRule="exact"/>
        <w:rPr>
          <w:rFonts w:ascii="宋体" w:hAnsi="宋体" w:cs="宋体"/>
          <w:b/>
          <w:color w:val="auto"/>
          <w:kern w:val="0"/>
          <w:sz w:val="24"/>
          <w:highlight w:val="none"/>
        </w:rPr>
      </w:pPr>
    </w:p>
    <w:p w14:paraId="7A0917D3">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27986331">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7357071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6B90433B">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4764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2A86AD96">
            <w:pPr>
              <w:jc w:val="left"/>
              <w:rPr>
                <w:rFonts w:ascii="宋体" w:hAnsi="宋体" w:cs="宋体"/>
                <w:b/>
                <w:color w:val="auto"/>
                <w:kern w:val="0"/>
                <w:sz w:val="24"/>
                <w:highlight w:val="none"/>
              </w:rPr>
            </w:pPr>
          </w:p>
        </w:tc>
      </w:tr>
    </w:tbl>
    <w:p w14:paraId="2BCD74DA">
      <w:pPr>
        <w:rPr>
          <w:color w:val="auto"/>
          <w:highlight w:val="none"/>
        </w:rPr>
      </w:pPr>
    </w:p>
    <w:p w14:paraId="07A4AFA7">
      <w:pPr>
        <w:pStyle w:val="2"/>
        <w:rPr>
          <w:color w:val="auto"/>
          <w:highlight w:val="none"/>
        </w:rPr>
      </w:pPr>
    </w:p>
    <w:p w14:paraId="25162790">
      <w:pPr>
        <w:pStyle w:val="45"/>
        <w:spacing w:line="500" w:lineRule="exact"/>
        <w:jc w:val="left"/>
        <w:rPr>
          <w:rFonts w:hAnsi="宋体" w:cs="宋体"/>
          <w:b/>
          <w:color w:val="auto"/>
          <w:kern w:val="0"/>
          <w:sz w:val="24"/>
          <w:highlight w:val="none"/>
        </w:rPr>
      </w:pPr>
    </w:p>
    <w:p w14:paraId="0420E9B8">
      <w:pPr>
        <w:pStyle w:val="45"/>
        <w:spacing w:line="500" w:lineRule="exact"/>
        <w:jc w:val="left"/>
        <w:rPr>
          <w:rFonts w:hAnsi="宋体" w:cs="宋体"/>
          <w:b/>
          <w:color w:val="auto"/>
          <w:kern w:val="0"/>
          <w:sz w:val="24"/>
          <w:highlight w:val="none"/>
        </w:rPr>
      </w:pPr>
    </w:p>
    <w:p w14:paraId="3F46A59A">
      <w:pPr>
        <w:pStyle w:val="45"/>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05626DAF">
      <w:pPr>
        <w:pStyle w:val="3"/>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6E0EBAA4">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0DF57BAC">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24D0A5E6">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14664F9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0786FAF8">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54B33750">
      <w:pPr>
        <w:spacing w:line="560" w:lineRule="exact"/>
        <w:rPr>
          <w:rFonts w:ascii="宋体" w:hAnsi="宋体" w:cs="宋体"/>
          <w:color w:val="auto"/>
          <w:sz w:val="24"/>
          <w:szCs w:val="24"/>
          <w:highlight w:val="none"/>
        </w:rPr>
      </w:pPr>
    </w:p>
    <w:p w14:paraId="6CAD982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F4B4ED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27954C0E">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5759315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7675B04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23213DC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5AF9247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75D5977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6FD1840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E506FA2">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D9DB4FE">
      <w:pPr>
        <w:spacing w:line="560" w:lineRule="exact"/>
        <w:rPr>
          <w:rFonts w:ascii="宋体" w:hAnsi="宋体" w:cs="宋体"/>
          <w:color w:val="auto"/>
          <w:sz w:val="24"/>
          <w:szCs w:val="24"/>
          <w:highlight w:val="none"/>
        </w:rPr>
      </w:pPr>
    </w:p>
    <w:p w14:paraId="53EE4240">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6E1F27FE">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1B078B0B">
      <w:pPr>
        <w:spacing w:line="560" w:lineRule="exact"/>
        <w:rPr>
          <w:rFonts w:ascii="宋体" w:hAnsi="宋体" w:cs="宋体"/>
          <w:color w:val="auto"/>
          <w:sz w:val="32"/>
          <w:szCs w:val="32"/>
          <w:highlight w:val="none"/>
        </w:rPr>
      </w:pPr>
    </w:p>
    <w:p w14:paraId="4E16B019">
      <w:pPr>
        <w:spacing w:line="560" w:lineRule="exact"/>
        <w:rPr>
          <w:rFonts w:ascii="宋体" w:hAnsi="宋体" w:cs="宋体"/>
          <w:color w:val="auto"/>
          <w:sz w:val="32"/>
          <w:szCs w:val="32"/>
          <w:highlight w:val="none"/>
        </w:rPr>
      </w:pPr>
    </w:p>
    <w:p w14:paraId="6130522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25D0093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0EF4AF5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35CC26DB">
      <w:pPr>
        <w:pStyle w:val="45"/>
        <w:spacing w:line="500" w:lineRule="exact"/>
        <w:jc w:val="left"/>
        <w:rPr>
          <w:rFonts w:hAnsi="宋体" w:cs="宋体"/>
          <w:b/>
          <w:color w:val="auto"/>
          <w:kern w:val="0"/>
          <w:sz w:val="24"/>
          <w:highlight w:val="none"/>
        </w:rPr>
      </w:pPr>
    </w:p>
    <w:p w14:paraId="44DE1981">
      <w:pPr>
        <w:pStyle w:val="45"/>
        <w:spacing w:line="500" w:lineRule="exact"/>
        <w:jc w:val="left"/>
        <w:rPr>
          <w:rFonts w:hAnsi="宋体" w:cs="宋体"/>
          <w:b/>
          <w:color w:val="auto"/>
          <w:kern w:val="0"/>
          <w:sz w:val="24"/>
          <w:highlight w:val="none"/>
        </w:rPr>
      </w:pPr>
    </w:p>
    <w:p w14:paraId="0C078E96">
      <w:pPr>
        <w:pStyle w:val="45"/>
        <w:spacing w:line="500" w:lineRule="exact"/>
        <w:jc w:val="left"/>
        <w:rPr>
          <w:rFonts w:hAnsi="宋体" w:cs="宋体"/>
          <w:b/>
          <w:color w:val="auto"/>
          <w:kern w:val="0"/>
          <w:sz w:val="24"/>
          <w:highlight w:val="none"/>
        </w:rPr>
      </w:pPr>
    </w:p>
    <w:p w14:paraId="757ED46A">
      <w:pPr>
        <w:pStyle w:val="45"/>
        <w:spacing w:line="500" w:lineRule="exact"/>
        <w:jc w:val="left"/>
        <w:rPr>
          <w:rFonts w:hAnsi="宋体" w:cs="宋体"/>
          <w:b/>
          <w:color w:val="auto"/>
          <w:kern w:val="0"/>
          <w:sz w:val="24"/>
          <w:highlight w:val="none"/>
        </w:rPr>
      </w:pPr>
    </w:p>
    <w:p w14:paraId="7115B8B4">
      <w:pPr>
        <w:pStyle w:val="45"/>
        <w:spacing w:line="500" w:lineRule="exact"/>
        <w:jc w:val="left"/>
        <w:rPr>
          <w:rFonts w:hAnsi="宋体" w:cs="宋体"/>
          <w:b/>
          <w:color w:val="auto"/>
          <w:kern w:val="0"/>
          <w:sz w:val="24"/>
          <w:highlight w:val="none"/>
        </w:rPr>
      </w:pPr>
    </w:p>
    <w:p w14:paraId="188E6C29">
      <w:pPr>
        <w:pStyle w:val="45"/>
        <w:spacing w:line="500" w:lineRule="exact"/>
        <w:jc w:val="left"/>
        <w:rPr>
          <w:rFonts w:hAnsi="宋体" w:cs="宋体"/>
          <w:b/>
          <w:color w:val="auto"/>
          <w:kern w:val="0"/>
          <w:sz w:val="24"/>
          <w:highlight w:val="none"/>
        </w:rPr>
      </w:pPr>
    </w:p>
    <w:p w14:paraId="7A57266B">
      <w:pPr>
        <w:pStyle w:val="45"/>
        <w:spacing w:line="500" w:lineRule="exact"/>
        <w:jc w:val="left"/>
        <w:rPr>
          <w:rFonts w:hAnsi="宋体" w:cs="宋体"/>
          <w:b/>
          <w:color w:val="auto"/>
          <w:kern w:val="0"/>
          <w:sz w:val="24"/>
          <w:highlight w:val="none"/>
        </w:rPr>
      </w:pPr>
    </w:p>
    <w:p w14:paraId="6E56239C">
      <w:pPr>
        <w:pStyle w:val="45"/>
        <w:spacing w:line="500" w:lineRule="exact"/>
        <w:jc w:val="left"/>
        <w:rPr>
          <w:rFonts w:hAnsi="宋体" w:cs="宋体"/>
          <w:b/>
          <w:color w:val="auto"/>
          <w:kern w:val="0"/>
          <w:sz w:val="24"/>
          <w:highlight w:val="none"/>
        </w:rPr>
      </w:pPr>
    </w:p>
    <w:p w14:paraId="5116B35C">
      <w:pPr>
        <w:pStyle w:val="45"/>
        <w:spacing w:line="500" w:lineRule="exact"/>
        <w:jc w:val="left"/>
        <w:rPr>
          <w:rFonts w:hAnsi="宋体" w:cs="宋体"/>
          <w:b/>
          <w:color w:val="auto"/>
          <w:kern w:val="0"/>
          <w:sz w:val="24"/>
          <w:highlight w:val="none"/>
        </w:rPr>
      </w:pPr>
    </w:p>
    <w:p w14:paraId="7D647591">
      <w:pPr>
        <w:pStyle w:val="45"/>
        <w:spacing w:line="500" w:lineRule="exact"/>
        <w:jc w:val="left"/>
        <w:rPr>
          <w:rFonts w:hAnsi="宋体" w:cs="宋体"/>
          <w:b/>
          <w:color w:val="auto"/>
          <w:kern w:val="0"/>
          <w:sz w:val="24"/>
          <w:highlight w:val="none"/>
        </w:rPr>
      </w:pPr>
    </w:p>
    <w:p w14:paraId="0F716B47">
      <w:pPr>
        <w:pStyle w:val="45"/>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4A011E0A">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7C8DF4B4">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76881469">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1396ABFA">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604FC313">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2392DE73">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6510DDF8">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472E80AC">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BFBF5C5">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69155AF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698D6A60">
      <w:pPr>
        <w:spacing w:line="500" w:lineRule="exact"/>
        <w:rPr>
          <w:rFonts w:ascii="宋体" w:hAnsi="宋体"/>
          <w:color w:val="auto"/>
          <w:sz w:val="24"/>
          <w:highlight w:val="none"/>
        </w:rPr>
      </w:pPr>
    </w:p>
    <w:p w14:paraId="4D46B06A">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0D4AE7DD">
      <w:pPr>
        <w:spacing w:line="500" w:lineRule="exact"/>
        <w:rPr>
          <w:rFonts w:ascii="宋体" w:hAnsi="宋体"/>
          <w:color w:val="auto"/>
          <w:sz w:val="24"/>
          <w:highlight w:val="none"/>
        </w:rPr>
      </w:pPr>
    </w:p>
    <w:p w14:paraId="7A940E2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6D939811">
      <w:pPr>
        <w:spacing w:line="500" w:lineRule="exact"/>
        <w:rPr>
          <w:rFonts w:ascii="宋体" w:hAnsi="宋体"/>
          <w:color w:val="auto"/>
          <w:sz w:val="24"/>
          <w:highlight w:val="none"/>
        </w:rPr>
      </w:pPr>
    </w:p>
    <w:p w14:paraId="50CBBF6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44E5C065">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3C682E7C">
      <w:pPr>
        <w:spacing w:line="500" w:lineRule="exact"/>
        <w:rPr>
          <w:rFonts w:ascii="宋体" w:hAnsi="宋体"/>
          <w:color w:val="auto"/>
          <w:sz w:val="24"/>
          <w:highlight w:val="none"/>
        </w:rPr>
      </w:pPr>
    </w:p>
    <w:p w14:paraId="6545C0E9">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33B4C54B">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4371FF2A">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5F41DB04">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5E6DB2A2">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72568B80">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5347676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07DE1C5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3EA7DD5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04DEB25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4F3DB9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7D685E2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40420B0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6E57BDF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7E287D3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6C927E6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57C8E10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5701883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568EFDA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3C981E6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0C2875EB">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18686AA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23FBDFE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28CFB06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7F47A7F9">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6345ED26">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72691C4F">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3F9DDD74">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44EF09BA">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1885ECE6">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0D5C0B9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743654D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5497005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2EFC365C">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359CAA6D">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75478B26">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5A3F597E">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770AA7F9">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07978A81">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1E7CB2EC">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726D9641">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2738C24F">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770A53CB">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764151F4">
      <w:pPr>
        <w:rPr>
          <w:rFonts w:ascii="宋体" w:hAnsi="宋体"/>
          <w:b/>
          <w:color w:val="auto"/>
          <w:sz w:val="24"/>
          <w:szCs w:val="24"/>
          <w:highlight w:val="none"/>
        </w:rPr>
      </w:pPr>
    </w:p>
    <w:p w14:paraId="0ADB3A9A">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2397"/>
      </w:tblGrid>
      <w:tr w14:paraId="74A9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6661F0C0">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05E43A46">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02218EA1">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78D9B886">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1CB7E89B">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4BA97C03">
            <w:pPr>
              <w:jc w:val="center"/>
              <w:rPr>
                <w:rFonts w:ascii="宋体" w:hAnsi="宋体"/>
                <w:color w:val="auto"/>
                <w:sz w:val="24"/>
                <w:highlight w:val="none"/>
              </w:rPr>
            </w:pPr>
            <w:r>
              <w:rPr>
                <w:rFonts w:hint="eastAsia" w:ascii="宋体" w:hAnsi="宋体"/>
                <w:color w:val="auto"/>
                <w:sz w:val="24"/>
                <w:highlight w:val="none"/>
              </w:rPr>
              <w:t>总价最高限价(元)</w:t>
            </w:r>
          </w:p>
        </w:tc>
        <w:tc>
          <w:tcPr>
            <w:tcW w:w="2397" w:type="dxa"/>
            <w:vAlign w:val="center"/>
          </w:tcPr>
          <w:p w14:paraId="7A7DE0B1">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折扣（%）</w:t>
            </w:r>
          </w:p>
        </w:tc>
      </w:tr>
      <w:tr w14:paraId="60AA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6EA1805D">
            <w:pPr>
              <w:spacing w:line="500" w:lineRule="exact"/>
              <w:jc w:val="center"/>
              <w:rPr>
                <w:rFonts w:ascii="宋体" w:hAnsi="宋体"/>
                <w:color w:val="auto"/>
                <w:sz w:val="24"/>
                <w:highlight w:val="none"/>
              </w:rPr>
            </w:pPr>
          </w:p>
        </w:tc>
        <w:tc>
          <w:tcPr>
            <w:tcW w:w="763" w:type="dxa"/>
            <w:vAlign w:val="center"/>
          </w:tcPr>
          <w:p w14:paraId="2262B5BC">
            <w:pPr>
              <w:spacing w:line="400" w:lineRule="exact"/>
              <w:jc w:val="center"/>
              <w:rPr>
                <w:rFonts w:ascii="宋体" w:hAnsi="宋体"/>
                <w:color w:val="auto"/>
                <w:sz w:val="24"/>
                <w:highlight w:val="none"/>
              </w:rPr>
            </w:pPr>
          </w:p>
        </w:tc>
        <w:tc>
          <w:tcPr>
            <w:tcW w:w="1703" w:type="dxa"/>
            <w:vAlign w:val="center"/>
          </w:tcPr>
          <w:p w14:paraId="21BB7FBB">
            <w:pPr>
              <w:widowControl/>
              <w:jc w:val="center"/>
              <w:textAlignment w:val="center"/>
              <w:rPr>
                <w:rFonts w:ascii="宋体" w:hAnsi="宋体"/>
                <w:color w:val="auto"/>
                <w:sz w:val="24"/>
                <w:highlight w:val="none"/>
              </w:rPr>
            </w:pPr>
          </w:p>
        </w:tc>
        <w:tc>
          <w:tcPr>
            <w:tcW w:w="1391" w:type="dxa"/>
            <w:vAlign w:val="center"/>
          </w:tcPr>
          <w:p w14:paraId="212E2ED7">
            <w:pPr>
              <w:jc w:val="center"/>
              <w:rPr>
                <w:rFonts w:ascii="宋体" w:hAnsi="宋体"/>
                <w:color w:val="auto"/>
                <w:sz w:val="24"/>
                <w:highlight w:val="none"/>
              </w:rPr>
            </w:pPr>
          </w:p>
        </w:tc>
        <w:tc>
          <w:tcPr>
            <w:tcW w:w="994" w:type="dxa"/>
            <w:vAlign w:val="center"/>
          </w:tcPr>
          <w:p w14:paraId="790367DB">
            <w:pPr>
              <w:widowControl/>
              <w:jc w:val="center"/>
              <w:textAlignment w:val="center"/>
              <w:rPr>
                <w:rFonts w:ascii="宋体" w:hAnsi="宋体"/>
                <w:color w:val="auto"/>
                <w:sz w:val="24"/>
                <w:highlight w:val="none"/>
              </w:rPr>
            </w:pPr>
          </w:p>
        </w:tc>
        <w:tc>
          <w:tcPr>
            <w:tcW w:w="1386" w:type="dxa"/>
            <w:vAlign w:val="center"/>
          </w:tcPr>
          <w:p w14:paraId="040EE3EC">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7BBC2D06">
            <w:pPr>
              <w:spacing w:line="500" w:lineRule="exact"/>
              <w:rPr>
                <w:rFonts w:ascii="宋体" w:hAnsi="宋体"/>
                <w:color w:val="auto"/>
                <w:sz w:val="24"/>
                <w:highlight w:val="none"/>
              </w:rPr>
            </w:pPr>
          </w:p>
        </w:tc>
      </w:tr>
      <w:tr w14:paraId="3C71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80415C0">
            <w:pPr>
              <w:spacing w:line="500" w:lineRule="exact"/>
              <w:rPr>
                <w:rFonts w:ascii="宋体" w:hAnsi="宋体"/>
                <w:color w:val="auto"/>
                <w:sz w:val="24"/>
                <w:highlight w:val="none"/>
              </w:rPr>
            </w:pPr>
          </w:p>
        </w:tc>
        <w:tc>
          <w:tcPr>
            <w:tcW w:w="763" w:type="dxa"/>
            <w:vAlign w:val="center"/>
          </w:tcPr>
          <w:p w14:paraId="13D7CCEC">
            <w:pPr>
              <w:spacing w:line="400" w:lineRule="exact"/>
              <w:jc w:val="center"/>
              <w:rPr>
                <w:rFonts w:ascii="宋体" w:hAnsi="宋体"/>
                <w:color w:val="auto"/>
                <w:sz w:val="24"/>
                <w:highlight w:val="none"/>
              </w:rPr>
            </w:pPr>
          </w:p>
        </w:tc>
        <w:tc>
          <w:tcPr>
            <w:tcW w:w="1703" w:type="dxa"/>
            <w:vAlign w:val="center"/>
          </w:tcPr>
          <w:p w14:paraId="01567A8D">
            <w:pPr>
              <w:widowControl/>
              <w:jc w:val="center"/>
              <w:textAlignment w:val="center"/>
              <w:rPr>
                <w:rFonts w:ascii="宋体" w:hAnsi="宋体"/>
                <w:color w:val="auto"/>
                <w:sz w:val="24"/>
                <w:highlight w:val="none"/>
              </w:rPr>
            </w:pPr>
          </w:p>
        </w:tc>
        <w:tc>
          <w:tcPr>
            <w:tcW w:w="1391" w:type="dxa"/>
            <w:vAlign w:val="center"/>
          </w:tcPr>
          <w:p w14:paraId="03276692">
            <w:pPr>
              <w:jc w:val="center"/>
              <w:rPr>
                <w:rFonts w:ascii="宋体" w:hAnsi="宋体"/>
                <w:color w:val="auto"/>
                <w:sz w:val="24"/>
                <w:highlight w:val="none"/>
              </w:rPr>
            </w:pPr>
          </w:p>
        </w:tc>
        <w:tc>
          <w:tcPr>
            <w:tcW w:w="994" w:type="dxa"/>
            <w:vAlign w:val="center"/>
          </w:tcPr>
          <w:p w14:paraId="58ACD4DC">
            <w:pPr>
              <w:widowControl/>
              <w:jc w:val="center"/>
              <w:textAlignment w:val="center"/>
              <w:rPr>
                <w:rFonts w:ascii="宋体" w:hAnsi="宋体"/>
                <w:color w:val="auto"/>
                <w:sz w:val="24"/>
                <w:highlight w:val="none"/>
              </w:rPr>
            </w:pPr>
          </w:p>
        </w:tc>
        <w:tc>
          <w:tcPr>
            <w:tcW w:w="1386" w:type="dxa"/>
            <w:vAlign w:val="center"/>
          </w:tcPr>
          <w:p w14:paraId="40926761">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70343A9D">
            <w:pPr>
              <w:spacing w:line="500" w:lineRule="exact"/>
              <w:rPr>
                <w:rFonts w:ascii="宋体" w:hAnsi="宋体"/>
                <w:color w:val="auto"/>
                <w:sz w:val="24"/>
                <w:highlight w:val="none"/>
              </w:rPr>
            </w:pPr>
          </w:p>
        </w:tc>
      </w:tr>
      <w:tr w14:paraId="5E90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8DF7241">
            <w:pPr>
              <w:spacing w:line="500" w:lineRule="exact"/>
              <w:rPr>
                <w:rFonts w:ascii="宋体" w:hAnsi="宋体"/>
                <w:color w:val="auto"/>
                <w:sz w:val="24"/>
                <w:highlight w:val="none"/>
              </w:rPr>
            </w:pPr>
          </w:p>
        </w:tc>
        <w:tc>
          <w:tcPr>
            <w:tcW w:w="763" w:type="dxa"/>
            <w:vAlign w:val="center"/>
          </w:tcPr>
          <w:p w14:paraId="4E806711">
            <w:pPr>
              <w:spacing w:line="400" w:lineRule="exact"/>
              <w:jc w:val="center"/>
              <w:rPr>
                <w:rFonts w:ascii="宋体" w:hAnsi="宋体"/>
                <w:color w:val="auto"/>
                <w:sz w:val="24"/>
                <w:highlight w:val="none"/>
              </w:rPr>
            </w:pPr>
          </w:p>
        </w:tc>
        <w:tc>
          <w:tcPr>
            <w:tcW w:w="1703" w:type="dxa"/>
            <w:vAlign w:val="center"/>
          </w:tcPr>
          <w:p w14:paraId="1D816113">
            <w:pPr>
              <w:widowControl/>
              <w:jc w:val="center"/>
              <w:textAlignment w:val="center"/>
              <w:rPr>
                <w:rFonts w:ascii="宋体" w:hAnsi="宋体"/>
                <w:color w:val="auto"/>
                <w:sz w:val="24"/>
                <w:highlight w:val="none"/>
              </w:rPr>
            </w:pPr>
          </w:p>
        </w:tc>
        <w:tc>
          <w:tcPr>
            <w:tcW w:w="1391" w:type="dxa"/>
            <w:vAlign w:val="center"/>
          </w:tcPr>
          <w:p w14:paraId="6699FDF1">
            <w:pPr>
              <w:jc w:val="center"/>
              <w:rPr>
                <w:rFonts w:ascii="宋体" w:hAnsi="宋体"/>
                <w:color w:val="auto"/>
                <w:sz w:val="24"/>
                <w:highlight w:val="none"/>
              </w:rPr>
            </w:pPr>
          </w:p>
        </w:tc>
        <w:tc>
          <w:tcPr>
            <w:tcW w:w="994" w:type="dxa"/>
            <w:vAlign w:val="center"/>
          </w:tcPr>
          <w:p w14:paraId="7ADADFF2">
            <w:pPr>
              <w:widowControl/>
              <w:jc w:val="center"/>
              <w:textAlignment w:val="center"/>
              <w:rPr>
                <w:rFonts w:ascii="宋体" w:hAnsi="宋体"/>
                <w:color w:val="auto"/>
                <w:sz w:val="24"/>
                <w:highlight w:val="none"/>
              </w:rPr>
            </w:pPr>
          </w:p>
        </w:tc>
        <w:tc>
          <w:tcPr>
            <w:tcW w:w="1386" w:type="dxa"/>
            <w:vAlign w:val="center"/>
          </w:tcPr>
          <w:p w14:paraId="06199C94">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7E910494">
            <w:pPr>
              <w:spacing w:line="500" w:lineRule="exact"/>
              <w:rPr>
                <w:rFonts w:ascii="宋体" w:hAnsi="宋体"/>
                <w:color w:val="auto"/>
                <w:sz w:val="24"/>
                <w:highlight w:val="none"/>
              </w:rPr>
            </w:pPr>
          </w:p>
        </w:tc>
      </w:tr>
      <w:tr w14:paraId="39A4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6CE6795">
            <w:pPr>
              <w:spacing w:line="500" w:lineRule="exact"/>
              <w:rPr>
                <w:rFonts w:ascii="宋体" w:hAnsi="宋体"/>
                <w:color w:val="auto"/>
                <w:sz w:val="24"/>
                <w:highlight w:val="none"/>
              </w:rPr>
            </w:pPr>
          </w:p>
        </w:tc>
        <w:tc>
          <w:tcPr>
            <w:tcW w:w="763" w:type="dxa"/>
            <w:vAlign w:val="center"/>
          </w:tcPr>
          <w:p w14:paraId="7880CF67">
            <w:pPr>
              <w:spacing w:line="400" w:lineRule="exact"/>
              <w:jc w:val="center"/>
              <w:rPr>
                <w:rFonts w:ascii="宋体" w:hAnsi="宋体"/>
                <w:color w:val="auto"/>
                <w:sz w:val="24"/>
                <w:highlight w:val="none"/>
              </w:rPr>
            </w:pPr>
          </w:p>
        </w:tc>
        <w:tc>
          <w:tcPr>
            <w:tcW w:w="1703" w:type="dxa"/>
            <w:vAlign w:val="center"/>
          </w:tcPr>
          <w:p w14:paraId="0DC6C252">
            <w:pPr>
              <w:widowControl/>
              <w:jc w:val="center"/>
              <w:textAlignment w:val="center"/>
              <w:rPr>
                <w:rFonts w:ascii="宋体" w:hAnsi="宋体"/>
                <w:color w:val="auto"/>
                <w:sz w:val="24"/>
                <w:highlight w:val="none"/>
              </w:rPr>
            </w:pPr>
          </w:p>
        </w:tc>
        <w:tc>
          <w:tcPr>
            <w:tcW w:w="1391" w:type="dxa"/>
            <w:vAlign w:val="center"/>
          </w:tcPr>
          <w:p w14:paraId="58F41C83">
            <w:pPr>
              <w:jc w:val="center"/>
              <w:rPr>
                <w:rFonts w:ascii="宋体" w:hAnsi="宋体"/>
                <w:color w:val="auto"/>
                <w:sz w:val="24"/>
                <w:highlight w:val="none"/>
              </w:rPr>
            </w:pPr>
          </w:p>
        </w:tc>
        <w:tc>
          <w:tcPr>
            <w:tcW w:w="994" w:type="dxa"/>
            <w:vAlign w:val="center"/>
          </w:tcPr>
          <w:p w14:paraId="4FA7AA2D">
            <w:pPr>
              <w:widowControl/>
              <w:jc w:val="center"/>
              <w:textAlignment w:val="center"/>
              <w:rPr>
                <w:rFonts w:ascii="宋体" w:hAnsi="宋体"/>
                <w:color w:val="auto"/>
                <w:sz w:val="24"/>
                <w:highlight w:val="none"/>
              </w:rPr>
            </w:pPr>
          </w:p>
        </w:tc>
        <w:tc>
          <w:tcPr>
            <w:tcW w:w="1386" w:type="dxa"/>
            <w:vAlign w:val="center"/>
          </w:tcPr>
          <w:p w14:paraId="256C6F32">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1A6FBB70">
            <w:pPr>
              <w:spacing w:line="500" w:lineRule="exact"/>
              <w:rPr>
                <w:rFonts w:ascii="宋体" w:hAnsi="宋体"/>
                <w:color w:val="auto"/>
                <w:sz w:val="24"/>
                <w:highlight w:val="none"/>
              </w:rPr>
            </w:pPr>
          </w:p>
        </w:tc>
      </w:tr>
      <w:tr w14:paraId="4BB4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1240CBC7">
            <w:pPr>
              <w:spacing w:line="500" w:lineRule="exact"/>
              <w:rPr>
                <w:rFonts w:ascii="宋体" w:hAnsi="宋体"/>
                <w:color w:val="auto"/>
                <w:sz w:val="24"/>
                <w:highlight w:val="none"/>
              </w:rPr>
            </w:pPr>
          </w:p>
        </w:tc>
        <w:tc>
          <w:tcPr>
            <w:tcW w:w="763" w:type="dxa"/>
            <w:vAlign w:val="center"/>
          </w:tcPr>
          <w:p w14:paraId="6EDB7078">
            <w:pPr>
              <w:spacing w:line="400" w:lineRule="exact"/>
              <w:jc w:val="center"/>
              <w:rPr>
                <w:rFonts w:ascii="宋体" w:hAnsi="宋体"/>
                <w:color w:val="auto"/>
                <w:sz w:val="24"/>
                <w:highlight w:val="none"/>
              </w:rPr>
            </w:pPr>
          </w:p>
        </w:tc>
        <w:tc>
          <w:tcPr>
            <w:tcW w:w="1703" w:type="dxa"/>
            <w:vAlign w:val="center"/>
          </w:tcPr>
          <w:p w14:paraId="01351833">
            <w:pPr>
              <w:widowControl/>
              <w:jc w:val="center"/>
              <w:textAlignment w:val="center"/>
              <w:rPr>
                <w:rFonts w:ascii="宋体" w:hAnsi="宋体"/>
                <w:color w:val="auto"/>
                <w:sz w:val="24"/>
                <w:highlight w:val="none"/>
              </w:rPr>
            </w:pPr>
          </w:p>
        </w:tc>
        <w:tc>
          <w:tcPr>
            <w:tcW w:w="1391" w:type="dxa"/>
            <w:vAlign w:val="center"/>
          </w:tcPr>
          <w:p w14:paraId="3E5167A8">
            <w:pPr>
              <w:jc w:val="center"/>
              <w:rPr>
                <w:rFonts w:ascii="宋体" w:hAnsi="宋体"/>
                <w:color w:val="auto"/>
                <w:sz w:val="24"/>
                <w:highlight w:val="none"/>
              </w:rPr>
            </w:pPr>
          </w:p>
        </w:tc>
        <w:tc>
          <w:tcPr>
            <w:tcW w:w="994" w:type="dxa"/>
            <w:vAlign w:val="center"/>
          </w:tcPr>
          <w:p w14:paraId="74A7859B">
            <w:pPr>
              <w:widowControl/>
              <w:jc w:val="center"/>
              <w:textAlignment w:val="center"/>
              <w:rPr>
                <w:rFonts w:ascii="宋体" w:hAnsi="宋体"/>
                <w:color w:val="auto"/>
                <w:sz w:val="24"/>
                <w:highlight w:val="none"/>
              </w:rPr>
            </w:pPr>
          </w:p>
        </w:tc>
        <w:tc>
          <w:tcPr>
            <w:tcW w:w="1386" w:type="dxa"/>
            <w:vAlign w:val="center"/>
          </w:tcPr>
          <w:p w14:paraId="73F4CA77">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518C5D3F">
            <w:pPr>
              <w:spacing w:line="500" w:lineRule="exact"/>
              <w:rPr>
                <w:rFonts w:ascii="宋体" w:hAnsi="宋体"/>
                <w:color w:val="auto"/>
                <w:sz w:val="24"/>
                <w:highlight w:val="none"/>
              </w:rPr>
            </w:pPr>
          </w:p>
        </w:tc>
      </w:tr>
    </w:tbl>
    <w:p w14:paraId="4A519EEA">
      <w:pPr>
        <w:rPr>
          <w:rFonts w:ascii="宋体" w:hAnsi="宋体"/>
          <w:b/>
          <w:color w:val="auto"/>
          <w:sz w:val="24"/>
          <w:szCs w:val="24"/>
          <w:highlight w:val="none"/>
          <w:u w:val="single"/>
        </w:rPr>
      </w:pPr>
    </w:p>
    <w:p w14:paraId="4092F0A7">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403BECC1">
      <w:pPr>
        <w:pStyle w:val="20"/>
        <w:numPr>
          <w:ilvl w:val="0"/>
          <w:numId w:val="0"/>
        </w:numPr>
        <w:ind w:firstLine="482"/>
        <w:rPr>
          <w:rFonts w:hint="eastAsia" w:ascii="宋体" w:hAnsi="宋体"/>
          <w:b/>
          <w:color w:val="auto"/>
          <w:sz w:val="24"/>
          <w:highlight w:val="none"/>
          <w:u w:val="single"/>
        </w:rPr>
      </w:pPr>
      <w:r>
        <w:rPr>
          <w:rFonts w:hint="eastAsia" w:ascii="宋体" w:hAnsi="宋体" w:eastAsia="宋体" w:cs="Times New Roman"/>
          <w:b/>
          <w:color w:val="auto"/>
          <w:kern w:val="2"/>
          <w:sz w:val="24"/>
          <w:szCs w:val="24"/>
          <w:highlight w:val="none"/>
          <w:lang w:val="en-US" w:eastAsia="zh-CN" w:bidi="ar-SA"/>
        </w:rPr>
        <w:t>（2）</w:t>
      </w:r>
      <w:r>
        <w:rPr>
          <w:rFonts w:hint="eastAsia" w:ascii="宋体" w:hAnsi="宋体"/>
          <w:b/>
          <w:color w:val="auto"/>
          <w:sz w:val="24"/>
          <w:highlight w:val="none"/>
          <w:u w:val="single"/>
        </w:rPr>
        <w:t>竞价人应以包括本项目所涉及的有关项目的所有费用进行报价，包括：报价应包含本项目履约相关的一切费用。</w:t>
      </w:r>
    </w:p>
    <w:p w14:paraId="2023B5CD">
      <w:pPr>
        <w:pStyle w:val="20"/>
        <w:numPr>
          <w:ilvl w:val="0"/>
          <w:numId w:val="0"/>
        </w:numPr>
        <w:ind w:firstLine="482"/>
        <w:rPr>
          <w:rFonts w:hint="eastAsia" w:ascii="宋体" w:hAnsi="宋体" w:eastAsia="宋体" w:cs="Times New Roman"/>
          <w:b/>
          <w:color w:val="auto"/>
          <w:sz w:val="24"/>
          <w:highlight w:val="none"/>
          <w:u w:val="single"/>
          <w:lang w:eastAsia="zh-CN"/>
        </w:rPr>
      </w:pPr>
      <w:r>
        <w:rPr>
          <w:rFonts w:hint="eastAsia" w:ascii="宋体" w:hAnsi="宋体" w:eastAsia="宋体" w:cs="Times New Roman"/>
          <w:b/>
          <w:color w:val="auto"/>
          <w:kern w:val="2"/>
          <w:sz w:val="24"/>
          <w:szCs w:val="24"/>
          <w:highlight w:val="none"/>
          <w:u w:val="single"/>
          <w:lang w:val="en-US" w:eastAsia="zh-CN" w:bidi="ar-SA"/>
        </w:rPr>
        <w:t>（3）本项目按折扣报价，各供应商在竞价系统按折扣数值报价，例如供应商报价八折（80%），则按80竞价。结算计算方式：最高单价限价*80%*实际供货数量</w:t>
      </w:r>
      <w:r>
        <w:rPr>
          <w:rFonts w:hint="eastAsia" w:ascii="宋体" w:hAnsi="宋体" w:eastAsia="宋体" w:cs="Times New Roman"/>
          <w:b/>
          <w:color w:val="auto"/>
          <w:sz w:val="24"/>
          <w:highlight w:val="none"/>
          <w:u w:val="single"/>
          <w:lang w:eastAsia="zh-CN"/>
        </w:rPr>
        <w:t>。</w:t>
      </w:r>
    </w:p>
    <w:p w14:paraId="1839CD16">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231B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0E3F5C74">
            <w:pPr>
              <w:ind w:left="4410" w:leftChars="2100"/>
              <w:jc w:val="center"/>
              <w:rPr>
                <w:rFonts w:ascii="宋体" w:hAnsi="宋体"/>
                <w:b/>
                <w:color w:val="auto"/>
                <w:sz w:val="36"/>
                <w:szCs w:val="36"/>
                <w:highlight w:val="none"/>
              </w:rPr>
            </w:pPr>
          </w:p>
          <w:p w14:paraId="71037646">
            <w:pPr>
              <w:ind w:left="4410" w:leftChars="2100"/>
              <w:jc w:val="center"/>
              <w:rPr>
                <w:rFonts w:ascii="宋体" w:hAnsi="宋体"/>
                <w:b/>
                <w:color w:val="auto"/>
                <w:sz w:val="36"/>
                <w:szCs w:val="36"/>
                <w:highlight w:val="none"/>
              </w:rPr>
            </w:pPr>
          </w:p>
          <w:p w14:paraId="765A119F">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B01A304">
            <w:pPr>
              <w:ind w:left="4410" w:leftChars="2100"/>
              <w:jc w:val="center"/>
              <w:rPr>
                <w:rFonts w:ascii="宋体" w:hAnsi="宋体"/>
                <w:b/>
                <w:color w:val="auto"/>
                <w:sz w:val="36"/>
                <w:szCs w:val="36"/>
                <w:highlight w:val="none"/>
              </w:rPr>
            </w:pPr>
          </w:p>
        </w:tc>
      </w:tr>
    </w:tbl>
    <w:p w14:paraId="677D13D8">
      <w:pPr>
        <w:spacing w:line="360" w:lineRule="auto"/>
        <w:ind w:left="-718" w:leftChars="-342" w:right="-874" w:rightChars="-416" w:firstLine="357" w:firstLineChars="170"/>
        <w:rPr>
          <w:rFonts w:ascii="宋体" w:hAnsi="宋体" w:cs="Arial"/>
          <w:color w:val="auto"/>
          <w:szCs w:val="21"/>
          <w:highlight w:val="none"/>
        </w:rPr>
      </w:pPr>
    </w:p>
    <w:p w14:paraId="4846691D">
      <w:pPr>
        <w:rPr>
          <w:rFonts w:ascii="宋体" w:hAnsi="宋体"/>
          <w:b/>
          <w:color w:val="auto"/>
          <w:sz w:val="24"/>
          <w:szCs w:val="24"/>
          <w:highlight w:val="none"/>
        </w:rPr>
      </w:pPr>
    </w:p>
    <w:p w14:paraId="3C6B425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259CAE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BF2BE59">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1F487936">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2A564BDE">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27CB428B">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4BCC1F64">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27B1EF2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5DFE0E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D0D9BD9">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89CD2AE">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C8F4DD9">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0A355D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72831C0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665F8E5">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761517A">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2C90E35">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64C2915">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3E2EE39">
            <w:pPr>
              <w:widowControl/>
              <w:jc w:val="left"/>
              <w:rPr>
                <w:rFonts w:ascii="宋体" w:hAnsi="宋体" w:cs="宋体"/>
                <w:color w:val="auto"/>
                <w:kern w:val="0"/>
                <w:sz w:val="24"/>
                <w:szCs w:val="24"/>
                <w:highlight w:val="none"/>
              </w:rPr>
            </w:pPr>
          </w:p>
        </w:tc>
      </w:tr>
      <w:tr w14:paraId="6226D33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75FFD105">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92F954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EAC411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81878F7">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18ED9CA">
            <w:pPr>
              <w:widowControl/>
              <w:jc w:val="left"/>
              <w:rPr>
                <w:rFonts w:ascii="宋体" w:hAnsi="宋体" w:cs="宋体"/>
                <w:color w:val="auto"/>
                <w:kern w:val="0"/>
                <w:sz w:val="24"/>
                <w:szCs w:val="24"/>
                <w:highlight w:val="none"/>
              </w:rPr>
            </w:pPr>
          </w:p>
        </w:tc>
      </w:tr>
      <w:tr w14:paraId="6D3AD38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BF0F4E6">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36E0177">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CF92D4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824E522">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28EA274">
            <w:pPr>
              <w:widowControl/>
              <w:jc w:val="left"/>
              <w:rPr>
                <w:rFonts w:ascii="宋体" w:hAnsi="宋体" w:cs="宋体"/>
                <w:color w:val="auto"/>
                <w:kern w:val="0"/>
                <w:sz w:val="24"/>
                <w:szCs w:val="24"/>
                <w:highlight w:val="none"/>
              </w:rPr>
            </w:pPr>
          </w:p>
        </w:tc>
      </w:tr>
    </w:tbl>
    <w:p w14:paraId="3DA153A6">
      <w:pPr>
        <w:rPr>
          <w:rFonts w:ascii="宋体" w:hAnsi="宋体" w:cs="宋体"/>
          <w:b/>
          <w:color w:val="auto"/>
          <w:kern w:val="0"/>
          <w:sz w:val="24"/>
          <w:szCs w:val="24"/>
          <w:highlight w:val="none"/>
        </w:rPr>
      </w:pPr>
    </w:p>
    <w:p w14:paraId="3C5D4682">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54C073E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370A8E4">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6B5C5F6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054A9E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5FAA33ED">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1EB5813A">
      <w:pPr>
        <w:widowControl/>
        <w:shd w:val="clear" w:color="auto" w:fill="FFFFFF"/>
        <w:spacing w:line="440" w:lineRule="exact"/>
        <w:rPr>
          <w:rFonts w:ascii="宋体" w:hAnsi="宋体"/>
          <w:color w:val="auto"/>
          <w:sz w:val="24"/>
          <w:szCs w:val="24"/>
          <w:highlight w:val="none"/>
        </w:rPr>
      </w:pPr>
    </w:p>
    <w:p w14:paraId="2F0CD5BA">
      <w:pPr>
        <w:widowControl/>
        <w:shd w:val="clear" w:color="auto" w:fill="FFFFFF"/>
        <w:spacing w:line="440" w:lineRule="exact"/>
        <w:rPr>
          <w:rFonts w:ascii="宋体" w:hAnsi="宋体"/>
          <w:color w:val="auto"/>
          <w:sz w:val="24"/>
          <w:szCs w:val="24"/>
          <w:highlight w:val="none"/>
        </w:rPr>
      </w:pPr>
    </w:p>
    <w:p w14:paraId="157205FC">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720F342F">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60ABBA0A">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7FBE0DB">
      <w:pPr>
        <w:rPr>
          <w:rFonts w:ascii="宋体" w:hAnsi="宋体" w:cs="宋体"/>
          <w:b/>
          <w:color w:val="auto"/>
          <w:kern w:val="0"/>
          <w:sz w:val="24"/>
          <w:highlight w:val="none"/>
        </w:rPr>
      </w:pPr>
    </w:p>
    <w:p w14:paraId="406E3352">
      <w:pPr>
        <w:rPr>
          <w:rFonts w:ascii="宋体" w:hAnsi="宋体" w:cs="宋体"/>
          <w:b/>
          <w:color w:val="auto"/>
          <w:kern w:val="0"/>
          <w:sz w:val="24"/>
          <w:highlight w:val="none"/>
        </w:rPr>
      </w:pPr>
    </w:p>
    <w:p w14:paraId="4F94BD9C">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4FC5EAAB">
      <w:pPr>
        <w:jc w:val="center"/>
        <w:rPr>
          <w:rFonts w:ascii="宋体" w:hAnsi="宋体"/>
          <w:b/>
          <w:color w:val="auto"/>
          <w:sz w:val="28"/>
          <w:szCs w:val="28"/>
          <w:highlight w:val="none"/>
        </w:rPr>
      </w:pPr>
    </w:p>
    <w:p w14:paraId="6C1F1507">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3A37FF89">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275130E4">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71EEE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1CE89666">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58F546C7">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20A3F2B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6FC8BC6B">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1578C7DA">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302B8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49CED51B">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4D0739F5">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2FD288E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634AE3C7">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23C92C9B">
            <w:pPr>
              <w:widowControl/>
              <w:jc w:val="left"/>
              <w:rPr>
                <w:rFonts w:ascii="宋体" w:hAnsi="宋体"/>
                <w:color w:val="auto"/>
                <w:sz w:val="24"/>
                <w:szCs w:val="24"/>
                <w:highlight w:val="none"/>
              </w:rPr>
            </w:pPr>
          </w:p>
        </w:tc>
      </w:tr>
      <w:tr w14:paraId="6292D2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570EC4A2">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79E78E69">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68879FC1">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70CC1F9C">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5890B455">
            <w:pPr>
              <w:widowControl/>
              <w:jc w:val="left"/>
              <w:rPr>
                <w:rFonts w:ascii="宋体" w:hAnsi="宋体"/>
                <w:color w:val="auto"/>
                <w:sz w:val="24"/>
                <w:szCs w:val="24"/>
                <w:highlight w:val="none"/>
              </w:rPr>
            </w:pPr>
          </w:p>
        </w:tc>
      </w:tr>
      <w:tr w14:paraId="01CFF3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7EC66650">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6A3EC8DA">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7656D575">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5A8E222E">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40B72279">
            <w:pPr>
              <w:widowControl/>
              <w:jc w:val="left"/>
              <w:rPr>
                <w:rFonts w:ascii="宋体" w:hAnsi="宋体"/>
                <w:color w:val="auto"/>
                <w:sz w:val="24"/>
                <w:szCs w:val="24"/>
                <w:highlight w:val="none"/>
              </w:rPr>
            </w:pPr>
          </w:p>
        </w:tc>
      </w:tr>
    </w:tbl>
    <w:p w14:paraId="16968775">
      <w:pPr>
        <w:jc w:val="center"/>
        <w:rPr>
          <w:rFonts w:ascii="宋体" w:hAnsi="宋体"/>
          <w:b/>
          <w:color w:val="auto"/>
          <w:sz w:val="24"/>
          <w:szCs w:val="24"/>
          <w:highlight w:val="none"/>
        </w:rPr>
      </w:pPr>
    </w:p>
    <w:p w14:paraId="159FBADF">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1226ECFA">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7F4BBEEC">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58551EE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35EECAF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5FACC595">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4CBA986F">
      <w:pPr>
        <w:jc w:val="center"/>
        <w:rPr>
          <w:rFonts w:ascii="宋体" w:hAnsi="宋体"/>
          <w:b/>
          <w:color w:val="auto"/>
          <w:sz w:val="28"/>
          <w:szCs w:val="28"/>
          <w:highlight w:val="none"/>
        </w:rPr>
      </w:pPr>
    </w:p>
    <w:p w14:paraId="24CEFA2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458753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E53F260">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43E970B5">
      <w:pPr>
        <w:rPr>
          <w:rFonts w:ascii="宋体" w:hAnsi="宋体" w:cs="宋体"/>
          <w:b/>
          <w:color w:val="auto"/>
          <w:kern w:val="0"/>
          <w:sz w:val="24"/>
          <w:highlight w:val="none"/>
        </w:rPr>
      </w:pPr>
      <w:r>
        <w:rPr>
          <w:rFonts w:ascii="宋体" w:hAnsi="宋体"/>
          <w:b/>
          <w:color w:val="auto"/>
          <w:sz w:val="28"/>
          <w:szCs w:val="28"/>
          <w:highlight w:val="none"/>
        </w:rPr>
        <w:br w:type="page"/>
      </w:r>
    </w:p>
    <w:p w14:paraId="6BC573D2">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161EC2F2">
      <w:pPr>
        <w:rPr>
          <w:rFonts w:ascii="宋体" w:hAnsi="宋体" w:cs="宋体"/>
          <w:color w:val="auto"/>
          <w:kern w:val="0"/>
          <w:sz w:val="24"/>
          <w:highlight w:val="none"/>
        </w:rPr>
      </w:pPr>
    </w:p>
    <w:p w14:paraId="37950999">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08969499">
      <w:pPr>
        <w:jc w:val="center"/>
        <w:rPr>
          <w:rFonts w:ascii="宋体" w:hAnsi="宋体"/>
          <w:b/>
          <w:color w:val="auto"/>
          <w:sz w:val="28"/>
          <w:szCs w:val="28"/>
          <w:highlight w:val="none"/>
        </w:rPr>
      </w:pPr>
    </w:p>
    <w:p w14:paraId="099336AE">
      <w:pPr>
        <w:rPr>
          <w:rFonts w:ascii="宋体" w:hAnsi="宋体"/>
          <w:color w:val="auto"/>
          <w:sz w:val="24"/>
          <w:szCs w:val="24"/>
          <w:highlight w:val="none"/>
        </w:rPr>
      </w:pPr>
      <w:r>
        <w:rPr>
          <w:rFonts w:hint="eastAsia" w:ascii="宋体" w:hAnsi="宋体"/>
          <w:color w:val="auto"/>
          <w:sz w:val="24"/>
          <w:szCs w:val="24"/>
          <w:highlight w:val="none"/>
        </w:rPr>
        <w:t>说明：</w:t>
      </w:r>
    </w:p>
    <w:p w14:paraId="6B4909E3">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7F849D21">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54FF8420">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432E6F41">
      <w:pPr>
        <w:rPr>
          <w:rFonts w:ascii="宋体" w:hAnsi="宋体" w:cs="宋体"/>
          <w:color w:val="auto"/>
          <w:kern w:val="0"/>
          <w:sz w:val="24"/>
          <w:highlight w:val="none"/>
        </w:rPr>
      </w:pPr>
    </w:p>
    <w:p w14:paraId="52E6C476">
      <w:pPr>
        <w:rPr>
          <w:rFonts w:ascii="宋体" w:hAnsi="宋体" w:cs="宋体"/>
          <w:color w:val="auto"/>
          <w:kern w:val="0"/>
          <w:sz w:val="24"/>
          <w:highlight w:val="none"/>
        </w:rPr>
      </w:pPr>
    </w:p>
    <w:p w14:paraId="3E12DB67">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690C3A35">
      <w:pPr>
        <w:rPr>
          <w:rFonts w:ascii="宋体" w:hAnsi="宋体" w:cs="宋体"/>
          <w:color w:val="auto"/>
          <w:kern w:val="0"/>
          <w:sz w:val="24"/>
          <w:highlight w:val="none"/>
        </w:rPr>
      </w:pPr>
    </w:p>
    <w:p w14:paraId="0EE06CF8">
      <w:pPr>
        <w:rPr>
          <w:rFonts w:ascii="宋体" w:hAnsi="宋体" w:cs="宋体"/>
          <w:color w:val="auto"/>
          <w:kern w:val="0"/>
          <w:sz w:val="24"/>
          <w:highlight w:val="none"/>
        </w:rPr>
      </w:pPr>
    </w:p>
    <w:p w14:paraId="1D922B45">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521BB8A1">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0774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1F5BBD1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4BD3BE7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64FFF43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72D76CF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3CB3EDB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0F3A1965">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137AA0A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1933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9454649">
            <w:pPr>
              <w:spacing w:line="500" w:lineRule="exact"/>
              <w:rPr>
                <w:rFonts w:ascii="宋体" w:hAnsi="宋体" w:cs="宋体"/>
                <w:color w:val="auto"/>
                <w:kern w:val="0"/>
                <w:sz w:val="24"/>
                <w:szCs w:val="24"/>
                <w:highlight w:val="none"/>
              </w:rPr>
            </w:pPr>
          </w:p>
        </w:tc>
        <w:tc>
          <w:tcPr>
            <w:tcW w:w="2131" w:type="dxa"/>
          </w:tcPr>
          <w:p w14:paraId="6CD08CA7">
            <w:pPr>
              <w:spacing w:line="500" w:lineRule="exact"/>
              <w:rPr>
                <w:rFonts w:ascii="宋体" w:hAnsi="宋体" w:cs="宋体"/>
                <w:color w:val="auto"/>
                <w:kern w:val="0"/>
                <w:sz w:val="24"/>
                <w:szCs w:val="24"/>
                <w:highlight w:val="none"/>
              </w:rPr>
            </w:pPr>
          </w:p>
        </w:tc>
        <w:tc>
          <w:tcPr>
            <w:tcW w:w="1065" w:type="dxa"/>
          </w:tcPr>
          <w:p w14:paraId="070A40FE">
            <w:pPr>
              <w:spacing w:line="500" w:lineRule="exact"/>
              <w:rPr>
                <w:rFonts w:ascii="宋体" w:hAnsi="宋体" w:cs="宋体"/>
                <w:color w:val="auto"/>
                <w:kern w:val="0"/>
                <w:sz w:val="24"/>
                <w:szCs w:val="24"/>
                <w:highlight w:val="none"/>
              </w:rPr>
            </w:pPr>
          </w:p>
        </w:tc>
        <w:tc>
          <w:tcPr>
            <w:tcW w:w="1065" w:type="dxa"/>
          </w:tcPr>
          <w:p w14:paraId="79CE93B8">
            <w:pPr>
              <w:spacing w:line="500" w:lineRule="exact"/>
              <w:rPr>
                <w:rFonts w:ascii="宋体" w:hAnsi="宋体" w:cs="宋体"/>
                <w:color w:val="auto"/>
                <w:kern w:val="0"/>
                <w:sz w:val="24"/>
                <w:szCs w:val="24"/>
                <w:highlight w:val="none"/>
              </w:rPr>
            </w:pPr>
          </w:p>
        </w:tc>
        <w:tc>
          <w:tcPr>
            <w:tcW w:w="1065" w:type="dxa"/>
          </w:tcPr>
          <w:p w14:paraId="5A5CFAEA">
            <w:pPr>
              <w:spacing w:line="500" w:lineRule="exact"/>
              <w:rPr>
                <w:rFonts w:ascii="宋体" w:hAnsi="宋体" w:cs="宋体"/>
                <w:color w:val="auto"/>
                <w:kern w:val="0"/>
                <w:sz w:val="24"/>
                <w:szCs w:val="24"/>
                <w:highlight w:val="none"/>
              </w:rPr>
            </w:pPr>
          </w:p>
        </w:tc>
        <w:tc>
          <w:tcPr>
            <w:tcW w:w="1761" w:type="dxa"/>
          </w:tcPr>
          <w:p w14:paraId="1764D195">
            <w:pPr>
              <w:spacing w:line="500" w:lineRule="exact"/>
              <w:rPr>
                <w:rFonts w:ascii="宋体" w:hAnsi="宋体" w:cs="宋体"/>
                <w:color w:val="auto"/>
                <w:kern w:val="0"/>
                <w:sz w:val="24"/>
                <w:szCs w:val="24"/>
                <w:highlight w:val="none"/>
              </w:rPr>
            </w:pPr>
          </w:p>
        </w:tc>
        <w:tc>
          <w:tcPr>
            <w:tcW w:w="1732" w:type="dxa"/>
          </w:tcPr>
          <w:p w14:paraId="171D266C">
            <w:pPr>
              <w:spacing w:line="500" w:lineRule="exact"/>
              <w:rPr>
                <w:rFonts w:ascii="宋体" w:hAnsi="宋体" w:cs="宋体"/>
                <w:color w:val="auto"/>
                <w:kern w:val="0"/>
                <w:sz w:val="24"/>
                <w:szCs w:val="24"/>
                <w:highlight w:val="none"/>
              </w:rPr>
            </w:pPr>
          </w:p>
        </w:tc>
      </w:tr>
      <w:tr w14:paraId="610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580DF27">
            <w:pPr>
              <w:spacing w:line="500" w:lineRule="exact"/>
              <w:rPr>
                <w:rFonts w:ascii="宋体" w:hAnsi="宋体" w:cs="宋体"/>
                <w:color w:val="auto"/>
                <w:kern w:val="0"/>
                <w:sz w:val="24"/>
                <w:szCs w:val="24"/>
                <w:highlight w:val="none"/>
              </w:rPr>
            </w:pPr>
          </w:p>
        </w:tc>
        <w:tc>
          <w:tcPr>
            <w:tcW w:w="2131" w:type="dxa"/>
          </w:tcPr>
          <w:p w14:paraId="321967E7">
            <w:pPr>
              <w:spacing w:line="500" w:lineRule="exact"/>
              <w:rPr>
                <w:rFonts w:ascii="宋体" w:hAnsi="宋体" w:cs="宋体"/>
                <w:color w:val="auto"/>
                <w:kern w:val="0"/>
                <w:sz w:val="24"/>
                <w:szCs w:val="24"/>
                <w:highlight w:val="none"/>
              </w:rPr>
            </w:pPr>
          </w:p>
        </w:tc>
        <w:tc>
          <w:tcPr>
            <w:tcW w:w="1065" w:type="dxa"/>
          </w:tcPr>
          <w:p w14:paraId="55B2C816">
            <w:pPr>
              <w:spacing w:line="500" w:lineRule="exact"/>
              <w:rPr>
                <w:rFonts w:ascii="宋体" w:hAnsi="宋体" w:cs="宋体"/>
                <w:color w:val="auto"/>
                <w:kern w:val="0"/>
                <w:sz w:val="24"/>
                <w:szCs w:val="24"/>
                <w:highlight w:val="none"/>
              </w:rPr>
            </w:pPr>
          </w:p>
        </w:tc>
        <w:tc>
          <w:tcPr>
            <w:tcW w:w="1065" w:type="dxa"/>
          </w:tcPr>
          <w:p w14:paraId="069CCF59">
            <w:pPr>
              <w:spacing w:line="500" w:lineRule="exact"/>
              <w:rPr>
                <w:rFonts w:ascii="宋体" w:hAnsi="宋体" w:cs="宋体"/>
                <w:color w:val="auto"/>
                <w:kern w:val="0"/>
                <w:sz w:val="24"/>
                <w:szCs w:val="24"/>
                <w:highlight w:val="none"/>
              </w:rPr>
            </w:pPr>
          </w:p>
        </w:tc>
        <w:tc>
          <w:tcPr>
            <w:tcW w:w="1065" w:type="dxa"/>
          </w:tcPr>
          <w:p w14:paraId="3657ECBA">
            <w:pPr>
              <w:spacing w:line="500" w:lineRule="exact"/>
              <w:rPr>
                <w:rFonts w:ascii="宋体" w:hAnsi="宋体" w:cs="宋体"/>
                <w:color w:val="auto"/>
                <w:kern w:val="0"/>
                <w:sz w:val="24"/>
                <w:szCs w:val="24"/>
                <w:highlight w:val="none"/>
              </w:rPr>
            </w:pPr>
          </w:p>
        </w:tc>
        <w:tc>
          <w:tcPr>
            <w:tcW w:w="1761" w:type="dxa"/>
          </w:tcPr>
          <w:p w14:paraId="09E69E96">
            <w:pPr>
              <w:spacing w:line="500" w:lineRule="exact"/>
              <w:rPr>
                <w:rFonts w:ascii="宋体" w:hAnsi="宋体" w:cs="宋体"/>
                <w:color w:val="auto"/>
                <w:kern w:val="0"/>
                <w:sz w:val="24"/>
                <w:szCs w:val="24"/>
                <w:highlight w:val="none"/>
              </w:rPr>
            </w:pPr>
          </w:p>
        </w:tc>
        <w:tc>
          <w:tcPr>
            <w:tcW w:w="1732" w:type="dxa"/>
          </w:tcPr>
          <w:p w14:paraId="0CED7AA2">
            <w:pPr>
              <w:spacing w:line="500" w:lineRule="exact"/>
              <w:rPr>
                <w:rFonts w:ascii="宋体" w:hAnsi="宋体" w:cs="宋体"/>
                <w:color w:val="auto"/>
                <w:kern w:val="0"/>
                <w:sz w:val="24"/>
                <w:szCs w:val="24"/>
                <w:highlight w:val="none"/>
              </w:rPr>
            </w:pPr>
          </w:p>
        </w:tc>
      </w:tr>
      <w:tr w14:paraId="47BE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A188015">
            <w:pPr>
              <w:spacing w:line="500" w:lineRule="exact"/>
              <w:rPr>
                <w:rFonts w:ascii="宋体" w:hAnsi="宋体" w:cs="宋体"/>
                <w:color w:val="auto"/>
                <w:kern w:val="0"/>
                <w:sz w:val="24"/>
                <w:szCs w:val="24"/>
                <w:highlight w:val="none"/>
              </w:rPr>
            </w:pPr>
          </w:p>
        </w:tc>
        <w:tc>
          <w:tcPr>
            <w:tcW w:w="2131" w:type="dxa"/>
          </w:tcPr>
          <w:p w14:paraId="2A4A02DB">
            <w:pPr>
              <w:spacing w:line="500" w:lineRule="exact"/>
              <w:rPr>
                <w:rFonts w:ascii="宋体" w:hAnsi="宋体" w:cs="宋体"/>
                <w:color w:val="auto"/>
                <w:kern w:val="0"/>
                <w:sz w:val="24"/>
                <w:szCs w:val="24"/>
                <w:highlight w:val="none"/>
              </w:rPr>
            </w:pPr>
          </w:p>
        </w:tc>
        <w:tc>
          <w:tcPr>
            <w:tcW w:w="1065" w:type="dxa"/>
          </w:tcPr>
          <w:p w14:paraId="32886D48">
            <w:pPr>
              <w:spacing w:line="500" w:lineRule="exact"/>
              <w:rPr>
                <w:rFonts w:ascii="宋体" w:hAnsi="宋体" w:cs="宋体"/>
                <w:color w:val="auto"/>
                <w:kern w:val="0"/>
                <w:sz w:val="24"/>
                <w:szCs w:val="24"/>
                <w:highlight w:val="none"/>
              </w:rPr>
            </w:pPr>
          </w:p>
        </w:tc>
        <w:tc>
          <w:tcPr>
            <w:tcW w:w="1065" w:type="dxa"/>
          </w:tcPr>
          <w:p w14:paraId="58E0F7E4">
            <w:pPr>
              <w:spacing w:line="500" w:lineRule="exact"/>
              <w:rPr>
                <w:rFonts w:ascii="宋体" w:hAnsi="宋体" w:cs="宋体"/>
                <w:color w:val="auto"/>
                <w:kern w:val="0"/>
                <w:sz w:val="24"/>
                <w:szCs w:val="24"/>
                <w:highlight w:val="none"/>
              </w:rPr>
            </w:pPr>
          </w:p>
        </w:tc>
        <w:tc>
          <w:tcPr>
            <w:tcW w:w="1065" w:type="dxa"/>
          </w:tcPr>
          <w:p w14:paraId="2698E8FB">
            <w:pPr>
              <w:spacing w:line="500" w:lineRule="exact"/>
              <w:rPr>
                <w:rFonts w:ascii="宋体" w:hAnsi="宋体" w:cs="宋体"/>
                <w:color w:val="auto"/>
                <w:kern w:val="0"/>
                <w:sz w:val="24"/>
                <w:szCs w:val="24"/>
                <w:highlight w:val="none"/>
              </w:rPr>
            </w:pPr>
          </w:p>
        </w:tc>
        <w:tc>
          <w:tcPr>
            <w:tcW w:w="1761" w:type="dxa"/>
          </w:tcPr>
          <w:p w14:paraId="49F5948F">
            <w:pPr>
              <w:spacing w:line="500" w:lineRule="exact"/>
              <w:rPr>
                <w:rFonts w:ascii="宋体" w:hAnsi="宋体" w:cs="宋体"/>
                <w:color w:val="auto"/>
                <w:kern w:val="0"/>
                <w:sz w:val="24"/>
                <w:szCs w:val="24"/>
                <w:highlight w:val="none"/>
              </w:rPr>
            </w:pPr>
          </w:p>
        </w:tc>
        <w:tc>
          <w:tcPr>
            <w:tcW w:w="1732" w:type="dxa"/>
          </w:tcPr>
          <w:p w14:paraId="460C8158">
            <w:pPr>
              <w:spacing w:line="500" w:lineRule="exact"/>
              <w:rPr>
                <w:rFonts w:ascii="宋体" w:hAnsi="宋体" w:cs="宋体"/>
                <w:color w:val="auto"/>
                <w:kern w:val="0"/>
                <w:sz w:val="24"/>
                <w:szCs w:val="24"/>
                <w:highlight w:val="none"/>
              </w:rPr>
            </w:pPr>
          </w:p>
        </w:tc>
      </w:tr>
      <w:tr w14:paraId="26A8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20A15D0">
            <w:pPr>
              <w:spacing w:line="500" w:lineRule="exact"/>
              <w:rPr>
                <w:rFonts w:ascii="宋体" w:hAnsi="宋体" w:cs="宋体"/>
                <w:color w:val="auto"/>
                <w:kern w:val="0"/>
                <w:sz w:val="24"/>
                <w:szCs w:val="24"/>
                <w:highlight w:val="none"/>
              </w:rPr>
            </w:pPr>
          </w:p>
        </w:tc>
        <w:tc>
          <w:tcPr>
            <w:tcW w:w="2131" w:type="dxa"/>
          </w:tcPr>
          <w:p w14:paraId="07628CC7">
            <w:pPr>
              <w:spacing w:line="500" w:lineRule="exact"/>
              <w:rPr>
                <w:rFonts w:ascii="宋体" w:hAnsi="宋体" w:cs="宋体"/>
                <w:color w:val="auto"/>
                <w:kern w:val="0"/>
                <w:sz w:val="24"/>
                <w:szCs w:val="24"/>
                <w:highlight w:val="none"/>
              </w:rPr>
            </w:pPr>
          </w:p>
        </w:tc>
        <w:tc>
          <w:tcPr>
            <w:tcW w:w="1065" w:type="dxa"/>
          </w:tcPr>
          <w:p w14:paraId="026A4E59">
            <w:pPr>
              <w:spacing w:line="500" w:lineRule="exact"/>
              <w:rPr>
                <w:rFonts w:ascii="宋体" w:hAnsi="宋体" w:cs="宋体"/>
                <w:color w:val="auto"/>
                <w:kern w:val="0"/>
                <w:sz w:val="24"/>
                <w:szCs w:val="24"/>
                <w:highlight w:val="none"/>
              </w:rPr>
            </w:pPr>
          </w:p>
        </w:tc>
        <w:tc>
          <w:tcPr>
            <w:tcW w:w="1065" w:type="dxa"/>
          </w:tcPr>
          <w:p w14:paraId="0CBE1878">
            <w:pPr>
              <w:spacing w:line="500" w:lineRule="exact"/>
              <w:rPr>
                <w:rFonts w:ascii="宋体" w:hAnsi="宋体" w:cs="宋体"/>
                <w:color w:val="auto"/>
                <w:kern w:val="0"/>
                <w:sz w:val="24"/>
                <w:szCs w:val="24"/>
                <w:highlight w:val="none"/>
              </w:rPr>
            </w:pPr>
          </w:p>
        </w:tc>
        <w:tc>
          <w:tcPr>
            <w:tcW w:w="1065" w:type="dxa"/>
          </w:tcPr>
          <w:p w14:paraId="1A2299AB">
            <w:pPr>
              <w:spacing w:line="500" w:lineRule="exact"/>
              <w:rPr>
                <w:rFonts w:ascii="宋体" w:hAnsi="宋体" w:cs="宋体"/>
                <w:color w:val="auto"/>
                <w:kern w:val="0"/>
                <w:sz w:val="24"/>
                <w:szCs w:val="24"/>
                <w:highlight w:val="none"/>
              </w:rPr>
            </w:pPr>
          </w:p>
        </w:tc>
        <w:tc>
          <w:tcPr>
            <w:tcW w:w="1761" w:type="dxa"/>
          </w:tcPr>
          <w:p w14:paraId="3BAF4FAF">
            <w:pPr>
              <w:spacing w:line="500" w:lineRule="exact"/>
              <w:rPr>
                <w:rFonts w:ascii="宋体" w:hAnsi="宋体" w:cs="宋体"/>
                <w:color w:val="auto"/>
                <w:kern w:val="0"/>
                <w:sz w:val="24"/>
                <w:szCs w:val="24"/>
                <w:highlight w:val="none"/>
              </w:rPr>
            </w:pPr>
          </w:p>
        </w:tc>
        <w:tc>
          <w:tcPr>
            <w:tcW w:w="1732" w:type="dxa"/>
          </w:tcPr>
          <w:p w14:paraId="5D7B7539">
            <w:pPr>
              <w:spacing w:line="500" w:lineRule="exact"/>
              <w:rPr>
                <w:rFonts w:ascii="宋体" w:hAnsi="宋体" w:cs="宋体"/>
                <w:color w:val="auto"/>
                <w:kern w:val="0"/>
                <w:sz w:val="24"/>
                <w:szCs w:val="24"/>
                <w:highlight w:val="none"/>
              </w:rPr>
            </w:pPr>
          </w:p>
        </w:tc>
      </w:tr>
      <w:tr w14:paraId="169F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904403F">
            <w:pPr>
              <w:spacing w:line="500" w:lineRule="exact"/>
              <w:rPr>
                <w:rFonts w:ascii="宋体" w:hAnsi="宋体" w:cs="宋体"/>
                <w:color w:val="auto"/>
                <w:kern w:val="0"/>
                <w:sz w:val="24"/>
                <w:szCs w:val="24"/>
                <w:highlight w:val="none"/>
              </w:rPr>
            </w:pPr>
          </w:p>
        </w:tc>
        <w:tc>
          <w:tcPr>
            <w:tcW w:w="2131" w:type="dxa"/>
          </w:tcPr>
          <w:p w14:paraId="6466517A">
            <w:pPr>
              <w:spacing w:line="500" w:lineRule="exact"/>
              <w:rPr>
                <w:rFonts w:ascii="宋体" w:hAnsi="宋体" w:cs="宋体"/>
                <w:color w:val="auto"/>
                <w:kern w:val="0"/>
                <w:sz w:val="24"/>
                <w:szCs w:val="24"/>
                <w:highlight w:val="none"/>
              </w:rPr>
            </w:pPr>
          </w:p>
        </w:tc>
        <w:tc>
          <w:tcPr>
            <w:tcW w:w="1065" w:type="dxa"/>
          </w:tcPr>
          <w:p w14:paraId="6A4B783C">
            <w:pPr>
              <w:spacing w:line="500" w:lineRule="exact"/>
              <w:rPr>
                <w:rFonts w:ascii="宋体" w:hAnsi="宋体" w:cs="宋体"/>
                <w:color w:val="auto"/>
                <w:kern w:val="0"/>
                <w:sz w:val="24"/>
                <w:szCs w:val="24"/>
                <w:highlight w:val="none"/>
              </w:rPr>
            </w:pPr>
          </w:p>
        </w:tc>
        <w:tc>
          <w:tcPr>
            <w:tcW w:w="1065" w:type="dxa"/>
          </w:tcPr>
          <w:p w14:paraId="00E174FE">
            <w:pPr>
              <w:spacing w:line="500" w:lineRule="exact"/>
              <w:rPr>
                <w:rFonts w:ascii="宋体" w:hAnsi="宋体" w:cs="宋体"/>
                <w:color w:val="auto"/>
                <w:kern w:val="0"/>
                <w:sz w:val="24"/>
                <w:szCs w:val="24"/>
                <w:highlight w:val="none"/>
              </w:rPr>
            </w:pPr>
          </w:p>
        </w:tc>
        <w:tc>
          <w:tcPr>
            <w:tcW w:w="1065" w:type="dxa"/>
          </w:tcPr>
          <w:p w14:paraId="00A38326">
            <w:pPr>
              <w:spacing w:line="500" w:lineRule="exact"/>
              <w:rPr>
                <w:rFonts w:ascii="宋体" w:hAnsi="宋体" w:cs="宋体"/>
                <w:color w:val="auto"/>
                <w:kern w:val="0"/>
                <w:sz w:val="24"/>
                <w:szCs w:val="24"/>
                <w:highlight w:val="none"/>
              </w:rPr>
            </w:pPr>
          </w:p>
        </w:tc>
        <w:tc>
          <w:tcPr>
            <w:tcW w:w="1761" w:type="dxa"/>
          </w:tcPr>
          <w:p w14:paraId="33E15C28">
            <w:pPr>
              <w:spacing w:line="500" w:lineRule="exact"/>
              <w:rPr>
                <w:rFonts w:ascii="宋体" w:hAnsi="宋体" w:cs="宋体"/>
                <w:color w:val="auto"/>
                <w:kern w:val="0"/>
                <w:sz w:val="24"/>
                <w:szCs w:val="24"/>
                <w:highlight w:val="none"/>
              </w:rPr>
            </w:pPr>
          </w:p>
        </w:tc>
        <w:tc>
          <w:tcPr>
            <w:tcW w:w="1732" w:type="dxa"/>
          </w:tcPr>
          <w:p w14:paraId="161A4A12">
            <w:pPr>
              <w:spacing w:line="500" w:lineRule="exact"/>
              <w:rPr>
                <w:rFonts w:ascii="宋体" w:hAnsi="宋体" w:cs="宋体"/>
                <w:color w:val="auto"/>
                <w:kern w:val="0"/>
                <w:sz w:val="24"/>
                <w:szCs w:val="24"/>
                <w:highlight w:val="none"/>
              </w:rPr>
            </w:pPr>
          </w:p>
        </w:tc>
      </w:tr>
      <w:tr w14:paraId="00CF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14DC95">
            <w:pPr>
              <w:spacing w:line="500" w:lineRule="exact"/>
              <w:rPr>
                <w:rFonts w:ascii="宋体" w:hAnsi="宋体" w:cs="宋体"/>
                <w:color w:val="auto"/>
                <w:kern w:val="0"/>
                <w:sz w:val="24"/>
                <w:szCs w:val="24"/>
                <w:highlight w:val="none"/>
              </w:rPr>
            </w:pPr>
          </w:p>
        </w:tc>
        <w:tc>
          <w:tcPr>
            <w:tcW w:w="2131" w:type="dxa"/>
          </w:tcPr>
          <w:p w14:paraId="61FC5330">
            <w:pPr>
              <w:spacing w:line="500" w:lineRule="exact"/>
              <w:rPr>
                <w:rFonts w:ascii="宋体" w:hAnsi="宋体" w:cs="宋体"/>
                <w:color w:val="auto"/>
                <w:kern w:val="0"/>
                <w:sz w:val="24"/>
                <w:szCs w:val="24"/>
                <w:highlight w:val="none"/>
              </w:rPr>
            </w:pPr>
          </w:p>
        </w:tc>
        <w:tc>
          <w:tcPr>
            <w:tcW w:w="1065" w:type="dxa"/>
          </w:tcPr>
          <w:p w14:paraId="16FF5348">
            <w:pPr>
              <w:spacing w:line="500" w:lineRule="exact"/>
              <w:rPr>
                <w:rFonts w:ascii="宋体" w:hAnsi="宋体" w:cs="宋体"/>
                <w:color w:val="auto"/>
                <w:kern w:val="0"/>
                <w:sz w:val="24"/>
                <w:szCs w:val="24"/>
                <w:highlight w:val="none"/>
              </w:rPr>
            </w:pPr>
          </w:p>
        </w:tc>
        <w:tc>
          <w:tcPr>
            <w:tcW w:w="1065" w:type="dxa"/>
          </w:tcPr>
          <w:p w14:paraId="40066ECA">
            <w:pPr>
              <w:spacing w:line="500" w:lineRule="exact"/>
              <w:rPr>
                <w:rFonts w:ascii="宋体" w:hAnsi="宋体" w:cs="宋体"/>
                <w:color w:val="auto"/>
                <w:kern w:val="0"/>
                <w:sz w:val="24"/>
                <w:szCs w:val="24"/>
                <w:highlight w:val="none"/>
              </w:rPr>
            </w:pPr>
          </w:p>
        </w:tc>
        <w:tc>
          <w:tcPr>
            <w:tcW w:w="1065" w:type="dxa"/>
          </w:tcPr>
          <w:p w14:paraId="58A43C0F">
            <w:pPr>
              <w:spacing w:line="500" w:lineRule="exact"/>
              <w:rPr>
                <w:rFonts w:ascii="宋体" w:hAnsi="宋体" w:cs="宋体"/>
                <w:color w:val="auto"/>
                <w:kern w:val="0"/>
                <w:sz w:val="24"/>
                <w:szCs w:val="24"/>
                <w:highlight w:val="none"/>
              </w:rPr>
            </w:pPr>
          </w:p>
        </w:tc>
        <w:tc>
          <w:tcPr>
            <w:tcW w:w="1761" w:type="dxa"/>
          </w:tcPr>
          <w:p w14:paraId="1503D731">
            <w:pPr>
              <w:spacing w:line="500" w:lineRule="exact"/>
              <w:rPr>
                <w:rFonts w:ascii="宋体" w:hAnsi="宋体" w:cs="宋体"/>
                <w:color w:val="auto"/>
                <w:kern w:val="0"/>
                <w:sz w:val="24"/>
                <w:szCs w:val="24"/>
                <w:highlight w:val="none"/>
              </w:rPr>
            </w:pPr>
          </w:p>
        </w:tc>
        <w:tc>
          <w:tcPr>
            <w:tcW w:w="1732" w:type="dxa"/>
          </w:tcPr>
          <w:p w14:paraId="4F55DCE4">
            <w:pPr>
              <w:spacing w:line="500" w:lineRule="exact"/>
              <w:rPr>
                <w:rFonts w:ascii="宋体" w:hAnsi="宋体" w:cs="宋体"/>
                <w:color w:val="auto"/>
                <w:kern w:val="0"/>
                <w:sz w:val="24"/>
                <w:szCs w:val="24"/>
                <w:highlight w:val="none"/>
              </w:rPr>
            </w:pPr>
          </w:p>
        </w:tc>
      </w:tr>
    </w:tbl>
    <w:p w14:paraId="5BD4D69A">
      <w:pPr>
        <w:rPr>
          <w:rFonts w:ascii="宋体" w:hAnsi="宋体" w:cs="宋体"/>
          <w:color w:val="auto"/>
          <w:kern w:val="0"/>
          <w:sz w:val="24"/>
          <w:highlight w:val="none"/>
        </w:rPr>
      </w:pPr>
    </w:p>
    <w:p w14:paraId="694ACA03">
      <w:pPr>
        <w:rPr>
          <w:rFonts w:ascii="宋体" w:hAnsi="宋体" w:cs="宋体"/>
          <w:color w:val="auto"/>
          <w:kern w:val="0"/>
          <w:sz w:val="24"/>
          <w:highlight w:val="none"/>
        </w:rPr>
      </w:pPr>
    </w:p>
    <w:p w14:paraId="5DF3F8E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4B1AEC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33A0FEE6">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227B9F4F">
      <w:pPr>
        <w:spacing w:line="360" w:lineRule="exact"/>
        <w:rPr>
          <w:rFonts w:ascii="宋体" w:hAnsi="宋体"/>
          <w:b/>
          <w:color w:val="auto"/>
          <w:sz w:val="24"/>
          <w:szCs w:val="24"/>
          <w:highlight w:val="none"/>
        </w:rPr>
      </w:pPr>
    </w:p>
    <w:p w14:paraId="384345D4">
      <w:pPr>
        <w:rPr>
          <w:rFonts w:ascii="宋体" w:hAnsi="宋体"/>
          <w:b/>
          <w:color w:val="auto"/>
          <w:sz w:val="24"/>
          <w:szCs w:val="24"/>
          <w:highlight w:val="none"/>
        </w:rPr>
      </w:pPr>
      <w:r>
        <w:rPr>
          <w:rFonts w:ascii="宋体" w:hAnsi="宋体"/>
          <w:b/>
          <w:color w:val="auto"/>
          <w:sz w:val="24"/>
          <w:szCs w:val="24"/>
          <w:highlight w:val="none"/>
        </w:rPr>
        <w:br w:type="page"/>
      </w:r>
    </w:p>
    <w:p w14:paraId="1907C627">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05B703A1">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5EDC00BF">
      <w:pPr>
        <w:jc w:val="center"/>
        <w:rPr>
          <w:rFonts w:ascii="宋体" w:hAnsi="宋体"/>
          <w:b/>
          <w:color w:val="auto"/>
          <w:sz w:val="28"/>
          <w:szCs w:val="28"/>
          <w:highlight w:val="none"/>
        </w:rPr>
      </w:pPr>
    </w:p>
    <w:p w14:paraId="57B6979B">
      <w:pPr>
        <w:jc w:val="center"/>
        <w:rPr>
          <w:rFonts w:ascii="宋体" w:hAnsi="宋体"/>
          <w:b/>
          <w:color w:val="auto"/>
          <w:sz w:val="28"/>
          <w:szCs w:val="28"/>
          <w:highlight w:val="none"/>
        </w:rPr>
      </w:pPr>
    </w:p>
    <w:p w14:paraId="6CC53B48">
      <w:pPr>
        <w:jc w:val="center"/>
        <w:rPr>
          <w:rFonts w:ascii="宋体" w:hAnsi="宋体"/>
          <w:b/>
          <w:color w:val="auto"/>
          <w:sz w:val="28"/>
          <w:szCs w:val="28"/>
          <w:highlight w:val="none"/>
        </w:rPr>
      </w:pPr>
    </w:p>
    <w:p w14:paraId="4658539E">
      <w:pPr>
        <w:jc w:val="center"/>
        <w:rPr>
          <w:rFonts w:ascii="宋体" w:hAnsi="宋体"/>
          <w:b/>
          <w:color w:val="auto"/>
          <w:sz w:val="28"/>
          <w:szCs w:val="28"/>
          <w:highlight w:val="none"/>
        </w:rPr>
      </w:pPr>
    </w:p>
    <w:p w14:paraId="195DB0CF">
      <w:pPr>
        <w:jc w:val="center"/>
        <w:rPr>
          <w:rFonts w:ascii="宋体" w:hAnsi="宋体"/>
          <w:b/>
          <w:color w:val="auto"/>
          <w:sz w:val="28"/>
          <w:szCs w:val="28"/>
          <w:highlight w:val="none"/>
        </w:rPr>
      </w:pPr>
    </w:p>
    <w:p w14:paraId="4CACEE28">
      <w:pPr>
        <w:jc w:val="center"/>
        <w:rPr>
          <w:rFonts w:ascii="宋体" w:hAnsi="宋体"/>
          <w:b/>
          <w:color w:val="auto"/>
          <w:sz w:val="28"/>
          <w:szCs w:val="28"/>
          <w:highlight w:val="none"/>
        </w:rPr>
      </w:pPr>
    </w:p>
    <w:p w14:paraId="15F7D773">
      <w:pPr>
        <w:pStyle w:val="20"/>
        <w:rPr>
          <w:rFonts w:ascii="宋体" w:hAnsi="宋体"/>
          <w:color w:val="auto"/>
          <w:highlight w:val="none"/>
        </w:rPr>
      </w:pPr>
    </w:p>
    <w:p w14:paraId="571DC07E">
      <w:pPr>
        <w:jc w:val="center"/>
        <w:rPr>
          <w:rFonts w:ascii="宋体" w:hAnsi="宋体"/>
          <w:b/>
          <w:color w:val="auto"/>
          <w:sz w:val="28"/>
          <w:szCs w:val="28"/>
          <w:highlight w:val="none"/>
        </w:rPr>
      </w:pPr>
    </w:p>
    <w:p w14:paraId="0313D997">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444C7A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651C07DD">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683F308A">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5888E601">
      <w:pPr>
        <w:rPr>
          <w:rFonts w:ascii="宋体" w:hAnsi="宋体"/>
          <w:b/>
          <w:color w:val="auto"/>
          <w:sz w:val="28"/>
          <w:szCs w:val="28"/>
          <w:highlight w:val="none"/>
        </w:rPr>
      </w:pPr>
    </w:p>
    <w:p w14:paraId="21EDC004">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13410F9E">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6439F6C5">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10BC274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2A40C6A">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6A4AB31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6332D19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57B00DA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39FE73D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419D6A4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091E9F3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48BCA50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283E9972">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0038F803">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4BA3F9DA">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72E772DC">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42B2ABC0">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4A0C40BF">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1D16A407">
      <w:pPr>
        <w:spacing w:line="500" w:lineRule="exact"/>
        <w:rPr>
          <w:rFonts w:ascii="宋体" w:hAnsi="宋体"/>
          <w:color w:val="auto"/>
          <w:sz w:val="24"/>
          <w:highlight w:val="none"/>
        </w:rPr>
      </w:pPr>
    </w:p>
    <w:p w14:paraId="2AD069C1">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32BCB87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1818FD69">
      <w:pPr>
        <w:spacing w:line="500" w:lineRule="exact"/>
        <w:rPr>
          <w:rFonts w:ascii="宋体" w:hAnsi="宋体"/>
          <w:color w:val="auto"/>
          <w:sz w:val="24"/>
          <w:highlight w:val="none"/>
        </w:rPr>
      </w:pPr>
    </w:p>
    <w:p w14:paraId="225E9DFE">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17BB588E">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5C46631D">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1A5A0657">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4FA1BDB4">
      <w:pPr>
        <w:ind w:firstLine="241" w:firstLineChars="100"/>
        <w:rPr>
          <w:rFonts w:ascii="宋体" w:hAnsi="宋体" w:cs="宋体"/>
          <w:b/>
          <w:color w:val="auto"/>
          <w:kern w:val="0"/>
          <w:sz w:val="24"/>
          <w:highlight w:val="none"/>
        </w:rPr>
      </w:pPr>
    </w:p>
    <w:p w14:paraId="1304BA7C">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26D4F038">
      <w:pPr>
        <w:rPr>
          <w:rFonts w:ascii="宋体" w:hAnsi="宋体"/>
          <w:b/>
          <w:color w:val="auto"/>
          <w:sz w:val="24"/>
          <w:szCs w:val="24"/>
          <w:highlight w:val="none"/>
        </w:rPr>
      </w:pPr>
    </w:p>
    <w:p w14:paraId="2D6191EA">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1B9257CF">
      <w:pPr>
        <w:spacing w:line="380" w:lineRule="exact"/>
        <w:rPr>
          <w:rFonts w:ascii="宋体" w:hAnsi="宋体"/>
          <w:color w:val="auto"/>
          <w:sz w:val="24"/>
          <w:szCs w:val="24"/>
          <w:highlight w:val="none"/>
        </w:rPr>
      </w:pPr>
    </w:p>
    <w:p w14:paraId="2A4D5360">
      <w:pPr>
        <w:spacing w:line="360" w:lineRule="exact"/>
        <w:rPr>
          <w:rFonts w:ascii="宋体" w:hAnsi="宋体"/>
          <w:color w:val="auto"/>
          <w:sz w:val="24"/>
          <w:szCs w:val="24"/>
          <w:highlight w:val="none"/>
        </w:rPr>
      </w:pPr>
    </w:p>
    <w:p w14:paraId="5139B6EF">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2E1E2E99">
      <w:pPr>
        <w:spacing w:line="360" w:lineRule="exact"/>
        <w:rPr>
          <w:rFonts w:ascii="宋体" w:hAnsi="宋体"/>
          <w:color w:val="auto"/>
          <w:sz w:val="24"/>
          <w:szCs w:val="24"/>
          <w:highlight w:val="none"/>
        </w:rPr>
      </w:pPr>
    </w:p>
    <w:p w14:paraId="3E161880">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71A1E08A">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3E9FCD43">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2413D3DB">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0AB97864">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112ABB8F">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0E2568AD">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319768C9">
      <w:pPr>
        <w:spacing w:line="360" w:lineRule="exact"/>
        <w:ind w:firstLine="472" w:firstLineChars="196"/>
        <w:rPr>
          <w:rFonts w:ascii="宋体" w:hAnsi="宋体"/>
          <w:b/>
          <w:color w:val="auto"/>
          <w:sz w:val="24"/>
          <w:szCs w:val="24"/>
          <w:highlight w:val="none"/>
        </w:rPr>
      </w:pPr>
    </w:p>
    <w:p w14:paraId="6AD5BF01">
      <w:pPr>
        <w:spacing w:line="360" w:lineRule="exact"/>
        <w:ind w:firstLine="472" w:firstLineChars="196"/>
        <w:rPr>
          <w:rFonts w:ascii="宋体" w:hAnsi="宋体"/>
          <w:b/>
          <w:color w:val="auto"/>
          <w:sz w:val="24"/>
          <w:szCs w:val="24"/>
          <w:highlight w:val="none"/>
        </w:rPr>
      </w:pPr>
    </w:p>
    <w:p w14:paraId="3EF85F69">
      <w:pPr>
        <w:spacing w:line="360" w:lineRule="exact"/>
        <w:ind w:firstLine="472" w:firstLineChars="196"/>
        <w:rPr>
          <w:rFonts w:ascii="宋体" w:hAnsi="宋体"/>
          <w:b/>
          <w:color w:val="auto"/>
          <w:sz w:val="24"/>
          <w:szCs w:val="24"/>
          <w:highlight w:val="none"/>
        </w:rPr>
      </w:pPr>
    </w:p>
    <w:p w14:paraId="2AB4A6A8">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536D62C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7204ADF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06BDB195">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686AF50F">
      <w:pPr>
        <w:spacing w:line="360" w:lineRule="exact"/>
        <w:ind w:firstLine="470" w:firstLineChars="196"/>
        <w:rPr>
          <w:rFonts w:ascii="宋体" w:hAnsi="宋体"/>
          <w:color w:val="auto"/>
          <w:kern w:val="0"/>
          <w:sz w:val="24"/>
          <w:szCs w:val="24"/>
          <w:highlight w:val="none"/>
        </w:rPr>
      </w:pPr>
    </w:p>
    <w:p w14:paraId="10338650">
      <w:pPr>
        <w:rPr>
          <w:rFonts w:ascii="宋体" w:hAnsi="宋体"/>
          <w:b/>
          <w:color w:val="auto"/>
          <w:sz w:val="24"/>
          <w:szCs w:val="24"/>
          <w:highlight w:val="none"/>
        </w:rPr>
      </w:pPr>
    </w:p>
    <w:p w14:paraId="2D5B7F4B">
      <w:pPr>
        <w:rPr>
          <w:rFonts w:ascii="宋体" w:hAnsi="宋体"/>
          <w:b/>
          <w:color w:val="auto"/>
          <w:sz w:val="24"/>
          <w:szCs w:val="24"/>
          <w:highlight w:val="none"/>
        </w:rPr>
      </w:pPr>
    </w:p>
    <w:p w14:paraId="4CE18750">
      <w:pPr>
        <w:rPr>
          <w:color w:val="auto"/>
          <w:highlight w:val="none"/>
        </w:rPr>
      </w:pPr>
    </w:p>
    <w:p w14:paraId="1F231E6A">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6C2D">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5F1C0F5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C7CA">
    <w:pPr>
      <w:pStyle w:val="13"/>
      <w:framePr w:wrap="around" w:vAnchor="text" w:hAnchor="margin" w:xAlign="center" w:y="1"/>
      <w:rPr>
        <w:rStyle w:val="25"/>
      </w:rPr>
    </w:pPr>
    <w:r>
      <w:fldChar w:fldCharType="begin"/>
    </w:r>
    <w:r>
      <w:rPr>
        <w:rStyle w:val="25"/>
      </w:rPr>
      <w:instrText xml:space="preserve">PAGE  </w:instrText>
    </w:r>
    <w:r>
      <w:fldChar w:fldCharType="end"/>
    </w:r>
  </w:p>
  <w:p w14:paraId="54E6EE5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A987">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2FEF4AC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6FEA">
    <w:pPr>
      <w:pStyle w:val="13"/>
      <w:framePr w:wrap="around" w:vAnchor="text" w:hAnchor="margin" w:xAlign="center" w:y="1"/>
      <w:rPr>
        <w:rStyle w:val="25"/>
      </w:rPr>
    </w:pPr>
    <w:r>
      <w:fldChar w:fldCharType="begin"/>
    </w:r>
    <w:r>
      <w:rPr>
        <w:rStyle w:val="25"/>
      </w:rPr>
      <w:instrText xml:space="preserve">PAGE  </w:instrText>
    </w:r>
    <w:r>
      <w:fldChar w:fldCharType="end"/>
    </w:r>
  </w:p>
  <w:p w14:paraId="3FFDD62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C45D1">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70DA44B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B429">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284A">
    <w:pPr>
      <w:pStyle w:val="14"/>
    </w:pPr>
  </w:p>
  <w:p w14:paraId="4DE4069A">
    <w:pPr>
      <w:pStyle w:val="14"/>
      <w:jc w:val="left"/>
      <w:rPr>
        <w:sz w:val="21"/>
        <w:szCs w:val="21"/>
      </w:rPr>
    </w:pPr>
  </w:p>
  <w:p w14:paraId="7E889539">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w:t>
    </w:r>
    <w:r>
      <w:rPr>
        <w:rFonts w:hint="eastAsia"/>
        <w:b/>
        <w:bCs/>
        <w:sz w:val="21"/>
        <w:szCs w:val="21"/>
        <w:lang w:eastAsia="zh-CN"/>
      </w:rPr>
      <w:t>025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BEE1">
    <w:pPr>
      <w:pStyle w:val="14"/>
    </w:pPr>
  </w:p>
  <w:p w14:paraId="1C0A1F7A">
    <w:pPr>
      <w:pStyle w:val="14"/>
      <w:jc w:val="left"/>
      <w:rPr>
        <w:sz w:val="21"/>
        <w:szCs w:val="21"/>
      </w:rPr>
    </w:pPr>
  </w:p>
  <w:p w14:paraId="4EFD245F">
    <w:pPr>
      <w:pStyle w:val="14"/>
      <w:jc w:val="left"/>
      <w:rPr>
        <w:sz w:val="21"/>
        <w:szCs w:val="21"/>
        <w:highlight w:val="none"/>
      </w:rPr>
    </w:pPr>
  </w:p>
  <w:p w14:paraId="668EFBA6">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w:t>
    </w:r>
    <w:r>
      <w:rPr>
        <w:rFonts w:hint="eastAsia"/>
        <w:b/>
        <w:bCs/>
        <w:sz w:val="21"/>
        <w:szCs w:val="21"/>
        <w:lang w:eastAsia="zh-CN"/>
      </w:rPr>
      <w:t>025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DY0ZmZjOWE3YzA2MTg2ODk3MTdhNjc2ZjE3MjU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B5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8024BE"/>
    <w:rsid w:val="02226777"/>
    <w:rsid w:val="04277401"/>
    <w:rsid w:val="04694396"/>
    <w:rsid w:val="04937815"/>
    <w:rsid w:val="052C45CD"/>
    <w:rsid w:val="06E97230"/>
    <w:rsid w:val="070B05AA"/>
    <w:rsid w:val="07722822"/>
    <w:rsid w:val="0A3E4E8A"/>
    <w:rsid w:val="0A663F6C"/>
    <w:rsid w:val="0ABB7E8D"/>
    <w:rsid w:val="0D5A0704"/>
    <w:rsid w:val="0DC8627F"/>
    <w:rsid w:val="0E657A9E"/>
    <w:rsid w:val="0EC321A2"/>
    <w:rsid w:val="0EEF6D55"/>
    <w:rsid w:val="131D1F3C"/>
    <w:rsid w:val="145D7868"/>
    <w:rsid w:val="14E42205"/>
    <w:rsid w:val="14F17AD1"/>
    <w:rsid w:val="1518725D"/>
    <w:rsid w:val="1568787A"/>
    <w:rsid w:val="16311305"/>
    <w:rsid w:val="163B3787"/>
    <w:rsid w:val="16852592"/>
    <w:rsid w:val="172B7CC7"/>
    <w:rsid w:val="173E179C"/>
    <w:rsid w:val="17CA4A42"/>
    <w:rsid w:val="182A118E"/>
    <w:rsid w:val="18664544"/>
    <w:rsid w:val="18EA7141"/>
    <w:rsid w:val="1A385720"/>
    <w:rsid w:val="1B0360CA"/>
    <w:rsid w:val="1B0905BC"/>
    <w:rsid w:val="1BD92809"/>
    <w:rsid w:val="1BF9747E"/>
    <w:rsid w:val="1DCB5A48"/>
    <w:rsid w:val="1FD45221"/>
    <w:rsid w:val="203F4877"/>
    <w:rsid w:val="2055503B"/>
    <w:rsid w:val="211C233A"/>
    <w:rsid w:val="224F082B"/>
    <w:rsid w:val="23A61333"/>
    <w:rsid w:val="249625E5"/>
    <w:rsid w:val="255C7CCB"/>
    <w:rsid w:val="25D7485D"/>
    <w:rsid w:val="25EF36B8"/>
    <w:rsid w:val="26657466"/>
    <w:rsid w:val="27C07913"/>
    <w:rsid w:val="28E830D7"/>
    <w:rsid w:val="2A421596"/>
    <w:rsid w:val="2A692061"/>
    <w:rsid w:val="2D066C49"/>
    <w:rsid w:val="2D0B4F09"/>
    <w:rsid w:val="2EB76E64"/>
    <w:rsid w:val="2F2C2543"/>
    <w:rsid w:val="2F8F217B"/>
    <w:rsid w:val="31381507"/>
    <w:rsid w:val="3253421D"/>
    <w:rsid w:val="32B254B8"/>
    <w:rsid w:val="33F111C6"/>
    <w:rsid w:val="34901834"/>
    <w:rsid w:val="363D5BC4"/>
    <w:rsid w:val="379D5416"/>
    <w:rsid w:val="388A73C8"/>
    <w:rsid w:val="3A862465"/>
    <w:rsid w:val="3D6F6AE5"/>
    <w:rsid w:val="3E8A3B44"/>
    <w:rsid w:val="3F61672F"/>
    <w:rsid w:val="40720717"/>
    <w:rsid w:val="40BF30B2"/>
    <w:rsid w:val="437761DB"/>
    <w:rsid w:val="43B42803"/>
    <w:rsid w:val="43CA3C9D"/>
    <w:rsid w:val="44CD1324"/>
    <w:rsid w:val="45D70F11"/>
    <w:rsid w:val="489E30D7"/>
    <w:rsid w:val="48F05496"/>
    <w:rsid w:val="4D4D1254"/>
    <w:rsid w:val="4D8854FC"/>
    <w:rsid w:val="4DD60183"/>
    <w:rsid w:val="4E9E6F07"/>
    <w:rsid w:val="4F124DBB"/>
    <w:rsid w:val="4FE8140B"/>
    <w:rsid w:val="5002435A"/>
    <w:rsid w:val="54B870ED"/>
    <w:rsid w:val="56C836CA"/>
    <w:rsid w:val="585E0A21"/>
    <w:rsid w:val="58690DB3"/>
    <w:rsid w:val="5A700229"/>
    <w:rsid w:val="5EA71192"/>
    <w:rsid w:val="616E2A35"/>
    <w:rsid w:val="61C3062E"/>
    <w:rsid w:val="62023B22"/>
    <w:rsid w:val="636C55DA"/>
    <w:rsid w:val="652A30AC"/>
    <w:rsid w:val="656F3F58"/>
    <w:rsid w:val="66B00FB7"/>
    <w:rsid w:val="68C63155"/>
    <w:rsid w:val="692175FE"/>
    <w:rsid w:val="69CE25EE"/>
    <w:rsid w:val="6B0B498F"/>
    <w:rsid w:val="6B0D1BCA"/>
    <w:rsid w:val="6BF775D3"/>
    <w:rsid w:val="6C387C14"/>
    <w:rsid w:val="6CD97FB6"/>
    <w:rsid w:val="6F9371DD"/>
    <w:rsid w:val="6FCC0F1F"/>
    <w:rsid w:val="702C6FF1"/>
    <w:rsid w:val="70DD149E"/>
    <w:rsid w:val="71F633B8"/>
    <w:rsid w:val="72ED4D68"/>
    <w:rsid w:val="72ED7143"/>
    <w:rsid w:val="72F73F1A"/>
    <w:rsid w:val="73656CD9"/>
    <w:rsid w:val="736C6FF7"/>
    <w:rsid w:val="742C41B7"/>
    <w:rsid w:val="75BF06F9"/>
    <w:rsid w:val="764D6BCA"/>
    <w:rsid w:val="76ED2FFA"/>
    <w:rsid w:val="77C2575D"/>
    <w:rsid w:val="785F6CA7"/>
    <w:rsid w:val="787E6535"/>
    <w:rsid w:val="78E114F6"/>
    <w:rsid w:val="7A036672"/>
    <w:rsid w:val="7A24148C"/>
    <w:rsid w:val="7B473E1F"/>
    <w:rsid w:val="7CD9785E"/>
    <w:rsid w:val="7D5D470C"/>
    <w:rsid w:val="7DCD33F0"/>
    <w:rsid w:val="7E1B41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keepNext/>
      <w:keepLines/>
      <w:spacing w:before="340" w:after="330" w:line="578" w:lineRule="auto"/>
      <w:jc w:val="center"/>
      <w:outlineLvl w:val="0"/>
    </w:pPr>
    <w:rPr>
      <w:rFonts w:eastAsia="黑体"/>
      <w:b/>
      <w:kern w:val="44"/>
      <w:sz w:val="36"/>
    </w:rPr>
  </w:style>
  <w:style w:type="paragraph" w:styleId="2">
    <w:name w:val="heading 3"/>
    <w:basedOn w:val="3"/>
    <w:next w:val="1"/>
    <w:link w:val="30"/>
    <w:autoRedefine/>
    <w:qFormat/>
    <w:uiPriority w:val="0"/>
    <w:pPr>
      <w:spacing w:before="260" w:after="260" w:line="413" w:lineRule="auto"/>
      <w:outlineLvl w:val="2"/>
    </w:pPr>
    <w:rPr>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1"/>
    <w:autoRedefine/>
    <w:semiHidden/>
    <w:qFormat/>
    <w:uiPriority w:val="0"/>
    <w:pPr>
      <w:shd w:val="clear" w:color="auto" w:fill="000080"/>
    </w:pPr>
  </w:style>
  <w:style w:type="paragraph" w:styleId="6">
    <w:name w:val="annotation text"/>
    <w:basedOn w:val="1"/>
    <w:link w:val="32"/>
    <w:autoRedefine/>
    <w:qFormat/>
    <w:uiPriority w:val="0"/>
    <w:pPr>
      <w:jc w:val="left"/>
    </w:pPr>
  </w:style>
  <w:style w:type="paragraph" w:styleId="7">
    <w:name w:val="Closing"/>
    <w:basedOn w:val="1"/>
    <w:link w:val="33"/>
    <w:autoRedefine/>
    <w:unhideWhenUsed/>
    <w:qFormat/>
    <w:uiPriority w:val="0"/>
    <w:pPr>
      <w:ind w:left="100" w:leftChars="2100"/>
    </w:pPr>
    <w:rPr>
      <w:szCs w:val="24"/>
    </w:rPr>
  </w:style>
  <w:style w:type="paragraph" w:styleId="8">
    <w:name w:val="Body Text"/>
    <w:basedOn w:val="1"/>
    <w:link w:val="34"/>
    <w:autoRedefine/>
    <w:qFormat/>
    <w:uiPriority w:val="0"/>
    <w:pPr>
      <w:spacing w:after="120"/>
    </w:pPr>
  </w:style>
  <w:style w:type="paragraph" w:styleId="9">
    <w:name w:val="Body Text Indent"/>
    <w:basedOn w:val="1"/>
    <w:next w:val="10"/>
    <w:link w:val="36"/>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5"/>
    <w:autoRedefine/>
    <w:qFormat/>
    <w:uiPriority w:val="0"/>
    <w:rPr>
      <w:rFonts w:ascii="宋体" w:hAnsi="Courier New"/>
    </w:rPr>
  </w:style>
  <w:style w:type="paragraph" w:styleId="12">
    <w:name w:val="Balloon Text"/>
    <w:basedOn w:val="1"/>
    <w:link w:val="37"/>
    <w:autoRedefine/>
    <w:qFormat/>
    <w:uiPriority w:val="0"/>
    <w:rPr>
      <w:sz w:val="18"/>
      <w:szCs w:val="18"/>
    </w:rPr>
  </w:style>
  <w:style w:type="paragraph" w:styleId="13">
    <w:name w:val="footer"/>
    <w:basedOn w:val="1"/>
    <w:link w:val="38"/>
    <w:autoRedefine/>
    <w:qFormat/>
    <w:uiPriority w:val="0"/>
    <w:pPr>
      <w:tabs>
        <w:tab w:val="center" w:pos="4153"/>
        <w:tab w:val="right" w:pos="8306"/>
      </w:tabs>
      <w:snapToGrid w:val="0"/>
      <w:jc w:val="left"/>
    </w:pPr>
    <w:rPr>
      <w:sz w:val="18"/>
      <w:szCs w:val="18"/>
    </w:rPr>
  </w:style>
  <w:style w:type="paragraph" w:styleId="14">
    <w:name w:val="header"/>
    <w:basedOn w:val="1"/>
    <w:link w:val="39"/>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40"/>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1"/>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eastAsia="宋体"/>
      <w:kern w:val="0"/>
      <w:sz w:val="20"/>
      <w:szCs w:val="20"/>
    </w:rPr>
  </w:style>
  <w:style w:type="paragraph" w:styleId="20">
    <w:name w:val="Body Text First Indent 2"/>
    <w:basedOn w:val="9"/>
    <w:link w:val="42"/>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paragraph" w:customStyle="1" w:styleId="28">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character" w:customStyle="1" w:styleId="29">
    <w:name w:val="标题 1 Char"/>
    <w:basedOn w:val="23"/>
    <w:link w:val="3"/>
    <w:autoRedefine/>
    <w:qFormat/>
    <w:uiPriority w:val="0"/>
    <w:rPr>
      <w:rFonts w:ascii="Times New Roman" w:hAnsi="Times New Roman" w:eastAsia="黑体" w:cs="Times New Roman"/>
      <w:b/>
      <w:kern w:val="44"/>
      <w:sz w:val="36"/>
      <w:szCs w:val="20"/>
    </w:rPr>
  </w:style>
  <w:style w:type="character" w:customStyle="1" w:styleId="30">
    <w:name w:val="标题 3 Char"/>
    <w:basedOn w:val="23"/>
    <w:link w:val="2"/>
    <w:autoRedefine/>
    <w:qFormat/>
    <w:uiPriority w:val="0"/>
    <w:rPr>
      <w:rFonts w:ascii="Times New Roman" w:hAnsi="Times New Roman" w:eastAsia="黑体" w:cs="Times New Roman"/>
      <w:b/>
      <w:kern w:val="44"/>
      <w:sz w:val="32"/>
      <w:szCs w:val="20"/>
    </w:rPr>
  </w:style>
  <w:style w:type="character" w:customStyle="1" w:styleId="31">
    <w:name w:val="文档结构图 Char"/>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2">
    <w:name w:val="批注文字 Char"/>
    <w:basedOn w:val="23"/>
    <w:link w:val="6"/>
    <w:autoRedefine/>
    <w:qFormat/>
    <w:uiPriority w:val="0"/>
    <w:rPr>
      <w:rFonts w:ascii="Times New Roman" w:hAnsi="Times New Roman" w:eastAsia="宋体" w:cs="Times New Roman"/>
      <w:szCs w:val="20"/>
    </w:rPr>
  </w:style>
  <w:style w:type="character" w:customStyle="1" w:styleId="33">
    <w:name w:val="结束语 Char"/>
    <w:basedOn w:val="23"/>
    <w:link w:val="7"/>
    <w:autoRedefine/>
    <w:qFormat/>
    <w:uiPriority w:val="0"/>
    <w:rPr>
      <w:rFonts w:ascii="Times New Roman" w:hAnsi="Times New Roman" w:eastAsia="宋体" w:cs="Times New Roman"/>
      <w:szCs w:val="24"/>
    </w:rPr>
  </w:style>
  <w:style w:type="character" w:customStyle="1" w:styleId="34">
    <w:name w:val="正文文本 Char"/>
    <w:basedOn w:val="23"/>
    <w:link w:val="8"/>
    <w:autoRedefine/>
    <w:qFormat/>
    <w:uiPriority w:val="0"/>
    <w:rPr>
      <w:rFonts w:ascii="Times New Roman" w:hAnsi="Times New Roman" w:eastAsia="宋体" w:cs="Times New Roman"/>
      <w:szCs w:val="20"/>
    </w:rPr>
  </w:style>
  <w:style w:type="character" w:customStyle="1" w:styleId="35">
    <w:name w:val="纯文本 Char"/>
    <w:basedOn w:val="23"/>
    <w:link w:val="11"/>
    <w:autoRedefine/>
    <w:qFormat/>
    <w:uiPriority w:val="0"/>
    <w:rPr>
      <w:rFonts w:ascii="宋体" w:hAnsi="Courier New" w:eastAsia="宋体" w:cs="Times New Roman"/>
      <w:szCs w:val="20"/>
    </w:rPr>
  </w:style>
  <w:style w:type="character" w:customStyle="1" w:styleId="36">
    <w:name w:val="正文文本缩进 Char"/>
    <w:basedOn w:val="23"/>
    <w:link w:val="9"/>
    <w:autoRedefine/>
    <w:qFormat/>
    <w:uiPriority w:val="99"/>
    <w:rPr>
      <w:rFonts w:ascii="楷体_GB2312" w:hAnsi="Times New Roman" w:eastAsia="楷体_GB2312" w:cs="Times New Roman"/>
      <w:sz w:val="32"/>
      <w:szCs w:val="20"/>
    </w:rPr>
  </w:style>
  <w:style w:type="character" w:customStyle="1" w:styleId="37">
    <w:name w:val="批注框文本 Char"/>
    <w:basedOn w:val="23"/>
    <w:link w:val="12"/>
    <w:autoRedefine/>
    <w:qFormat/>
    <w:uiPriority w:val="0"/>
    <w:rPr>
      <w:rFonts w:ascii="Times New Roman" w:hAnsi="Times New Roman" w:eastAsia="宋体" w:cs="Times New Roman"/>
      <w:sz w:val="18"/>
      <w:szCs w:val="18"/>
    </w:rPr>
  </w:style>
  <w:style w:type="character" w:customStyle="1" w:styleId="38">
    <w:name w:val="页脚 Char"/>
    <w:basedOn w:val="23"/>
    <w:link w:val="13"/>
    <w:autoRedefine/>
    <w:qFormat/>
    <w:uiPriority w:val="0"/>
    <w:rPr>
      <w:rFonts w:ascii="Times New Roman" w:hAnsi="Times New Roman" w:eastAsia="宋体" w:cs="Times New Roman"/>
      <w:sz w:val="18"/>
      <w:szCs w:val="18"/>
    </w:rPr>
  </w:style>
  <w:style w:type="character" w:customStyle="1" w:styleId="39">
    <w:name w:val="页眉 Char"/>
    <w:basedOn w:val="23"/>
    <w:link w:val="14"/>
    <w:autoRedefine/>
    <w:qFormat/>
    <w:uiPriority w:val="0"/>
    <w:rPr>
      <w:rFonts w:ascii="Times New Roman" w:hAnsi="Times New Roman" w:eastAsia="宋体" w:cs="Times New Roman"/>
      <w:sz w:val="18"/>
      <w:szCs w:val="18"/>
    </w:rPr>
  </w:style>
  <w:style w:type="character" w:customStyle="1" w:styleId="40">
    <w:name w:val="正文文本 2 Char"/>
    <w:basedOn w:val="23"/>
    <w:link w:val="16"/>
    <w:autoRedefine/>
    <w:qFormat/>
    <w:uiPriority w:val="0"/>
    <w:rPr>
      <w:rFonts w:ascii="Times New Roman" w:hAnsi="Times New Roman" w:eastAsia="宋体" w:cs="Times New Roman"/>
      <w:szCs w:val="20"/>
    </w:rPr>
  </w:style>
  <w:style w:type="character" w:customStyle="1" w:styleId="41">
    <w:name w:val="批注主题 Char"/>
    <w:basedOn w:val="32"/>
    <w:link w:val="18"/>
    <w:autoRedefine/>
    <w:qFormat/>
    <w:uiPriority w:val="0"/>
    <w:rPr>
      <w:b/>
      <w:bCs/>
    </w:rPr>
  </w:style>
  <w:style w:type="character" w:customStyle="1" w:styleId="42">
    <w:name w:val="正文首行缩进 2 Char"/>
    <w:basedOn w:val="36"/>
    <w:link w:val="20"/>
    <w:autoRedefine/>
    <w:qFormat/>
    <w:uiPriority w:val="99"/>
    <w:rPr>
      <w:rFonts w:ascii="Times New Roman" w:eastAsia="宋体"/>
      <w:szCs w:val="24"/>
    </w:rPr>
  </w:style>
  <w:style w:type="character" w:customStyle="1" w:styleId="43">
    <w:name w:val="text11"/>
    <w:autoRedefine/>
    <w:qFormat/>
    <w:uiPriority w:val="0"/>
    <w:rPr>
      <w:rFonts w:hint="default" w:ascii="Verdana" w:hAnsi="Verdana"/>
      <w:color w:val="4E4E4E"/>
      <w:sz w:val="18"/>
      <w:szCs w:val="18"/>
    </w:rPr>
  </w:style>
  <w:style w:type="paragraph" w:customStyle="1" w:styleId="44">
    <w:name w:val="Char Char14"/>
    <w:basedOn w:val="5"/>
    <w:autoRedefine/>
    <w:qFormat/>
    <w:uiPriority w:val="0"/>
    <w:pPr>
      <w:adjustRightInd w:val="0"/>
      <w:snapToGrid w:val="0"/>
      <w:spacing w:line="360" w:lineRule="auto"/>
    </w:pPr>
  </w:style>
  <w:style w:type="paragraph" w:customStyle="1" w:styleId="45">
    <w:name w:val="样式3"/>
    <w:basedOn w:val="11"/>
    <w:autoRedefine/>
    <w:qFormat/>
    <w:uiPriority w:val="0"/>
    <w:pPr>
      <w:spacing w:line="0" w:lineRule="atLeast"/>
      <w:outlineLvl w:val="0"/>
    </w:pPr>
    <w:rPr>
      <w:sz w:val="28"/>
    </w:rPr>
  </w:style>
  <w:style w:type="paragraph" w:customStyle="1" w:styleId="46">
    <w:name w:val="Char1 Char Char Char Char Char Char"/>
    <w:basedOn w:val="1"/>
    <w:autoRedefine/>
    <w:qFormat/>
    <w:uiPriority w:val="0"/>
    <w:rPr>
      <w:rFonts w:ascii="Tahoma" w:hAnsi="Tahoma"/>
      <w:sz w:val="24"/>
    </w:rPr>
  </w:style>
  <w:style w:type="paragraph" w:customStyle="1" w:styleId="47">
    <w:name w:val="样式2"/>
    <w:basedOn w:val="15"/>
    <w:autoRedefine/>
    <w:qFormat/>
    <w:uiPriority w:val="0"/>
  </w:style>
  <w:style w:type="paragraph" w:customStyle="1" w:styleId="48">
    <w:name w:val="标准"/>
    <w:basedOn w:val="1"/>
    <w:autoRedefine/>
    <w:qFormat/>
    <w:uiPriority w:val="0"/>
    <w:pPr>
      <w:spacing w:line="360" w:lineRule="auto"/>
      <w:ind w:firstLine="200" w:firstLineChars="200"/>
    </w:pPr>
    <w:rPr>
      <w:rFonts w:cs="宋体"/>
    </w:rPr>
  </w:style>
  <w:style w:type="paragraph" w:customStyle="1" w:styleId="49">
    <w:name w:val="列表段落"/>
    <w:basedOn w:val="1"/>
    <w:autoRedefine/>
    <w:qFormat/>
    <w:uiPriority w:val="34"/>
    <w:pPr>
      <w:ind w:firstLine="420" w:firstLineChars="200"/>
    </w:pPr>
    <w:rPr>
      <w:rFonts w:ascii="Calibri" w:hAnsi="Calibri"/>
      <w:szCs w:val="22"/>
    </w:rPr>
  </w:style>
  <w:style w:type="paragraph" w:customStyle="1" w:styleId="50">
    <w:name w:val="列表段落1"/>
    <w:basedOn w:val="1"/>
    <w:autoRedefine/>
    <w:qFormat/>
    <w:uiPriority w:val="0"/>
    <w:pPr>
      <w:ind w:firstLine="420" w:firstLineChars="200"/>
    </w:pPr>
    <w:rPr>
      <w:rFonts w:cs="黑体"/>
      <w:szCs w:val="22"/>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autoRedefine/>
    <w:qFormat/>
    <w:uiPriority w:val="0"/>
    <w:pPr>
      <w:spacing w:after="120"/>
      <w:jc w:val="both"/>
      <w:textAlignment w:val="baseline"/>
    </w:pPr>
  </w:style>
  <w:style w:type="paragraph" w:customStyle="1" w:styleId="54">
    <w:name w:val="PlainText"/>
    <w:basedOn w:val="1"/>
    <w:autoRedefine/>
    <w:qFormat/>
    <w:uiPriority w:val="0"/>
    <w:pPr>
      <w:jc w:val="both"/>
      <w:textAlignment w:val="baseline"/>
    </w:pPr>
    <w:rPr>
      <w:rFonts w:ascii="宋体" w:hAnsi="Courier New"/>
      <w:kern w:val="2"/>
      <w:sz w:val="21"/>
      <w:szCs w:val="20"/>
      <w:lang w:val="en-US" w:eastAsia="zh-CN" w:bidi="ar-SA"/>
    </w:rPr>
  </w:style>
  <w:style w:type="paragraph" w:customStyle="1" w:styleId="55">
    <w:name w:val="样式 标题 3 + (中文) 黑体 小四 非加粗 段前: 7.8 磅 段后: 0 磅 行距: 固定值 20 磅"/>
    <w:basedOn w:val="2"/>
    <w:qFormat/>
    <w:uiPriority w:val="0"/>
    <w:pPr>
      <w:tabs>
        <w:tab w:val="left" w:pos="425"/>
      </w:tabs>
      <w:spacing w:before="100" w:beforeAutospacing="1" w:after="100" w:afterAutospacing="1" w:line="400" w:lineRule="exact"/>
      <w:jc w:val="left"/>
    </w:pPr>
    <w:rPr>
      <w:rFonts w:eastAsia="黑体" w:cs="宋体"/>
      <w:b w:val="0"/>
      <w:bCs/>
      <w:kern w:val="2"/>
      <w:sz w:val="24"/>
    </w:rPr>
  </w:style>
  <w:style w:type="character" w:customStyle="1" w:styleId="56">
    <w:name w:val="font21"/>
    <w:basedOn w:val="23"/>
    <w:qFormat/>
    <w:uiPriority w:val="0"/>
    <w:rPr>
      <w:rFonts w:hint="eastAsia" w:ascii="宋体" w:hAnsi="宋体" w:eastAsia="宋体" w:cs="宋体"/>
      <w:color w:val="000000"/>
      <w:sz w:val="22"/>
      <w:szCs w:val="22"/>
      <w:u w:val="none"/>
    </w:rPr>
  </w:style>
  <w:style w:type="character" w:customStyle="1" w:styleId="57">
    <w:name w:val="font01"/>
    <w:basedOn w:val="23"/>
    <w:qFormat/>
    <w:uiPriority w:val="0"/>
    <w:rPr>
      <w:rFonts w:hint="eastAsia" w:ascii="宋体" w:hAnsi="宋体" w:eastAsia="宋体" w:cs="宋体"/>
      <w:color w:val="000000"/>
      <w:sz w:val="20"/>
      <w:szCs w:val="20"/>
      <w:u w:val="none"/>
    </w:rPr>
  </w:style>
  <w:style w:type="character" w:customStyle="1" w:styleId="58">
    <w:name w:val="font41"/>
    <w:basedOn w:val="23"/>
    <w:qFormat/>
    <w:uiPriority w:val="0"/>
    <w:rPr>
      <w:rFonts w:ascii="Arial" w:hAnsi="Arial" w:cs="Arial"/>
      <w:color w:val="000000"/>
      <w:sz w:val="22"/>
      <w:szCs w:val="22"/>
      <w:u w:val="none"/>
    </w:rPr>
  </w:style>
  <w:style w:type="character" w:customStyle="1" w:styleId="59">
    <w:name w:val="font3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10444</Words>
  <Characters>11222</Characters>
  <Lines>168</Lines>
  <Paragraphs>47</Paragraphs>
  <TotalTime>0</TotalTime>
  <ScaleCrop>false</ScaleCrop>
  <LinksUpToDate>false</LinksUpToDate>
  <CharactersWithSpaces>11383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ccc</cp:lastModifiedBy>
  <cp:lastPrinted>2025-07-10T08:14:00Z</cp:lastPrinted>
  <dcterms:modified xsi:type="dcterms:W3CDTF">2025-08-05T02:11:52Z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E2A3A183D80C4E869094B8B1BE64570D_13</vt:lpwstr>
  </property>
  <property fmtid="{D5CDD505-2E9C-101B-9397-08002B2CF9AE}" pid="4" name="KSOTemplateDocerSaveRecord">
    <vt:lpwstr>eyJoZGlkIjoiMDI4ZjBmNmEwZjJjZTAwYzRjMGQ3ZTEwNGM3ODIzYjUiLCJ1c2VySWQiOiIxNzIwMzE4MDAzIn0=</vt:lpwstr>
  </property>
</Properties>
</file>